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B1" w:rsidRDefault="00E504B1">
      <w:pPr>
        <w:rPr>
          <w:rFonts w:ascii="Times New Roman" w:hAnsi="Times New Roman" w:cs="Times New Roman"/>
          <w:sz w:val="24"/>
          <w:szCs w:val="24"/>
        </w:rPr>
      </w:pPr>
      <w:r>
        <w:rPr>
          <w:rFonts w:ascii="Times New Roman" w:hAnsi="Times New Roman" w:cs="Times New Roman"/>
          <w:sz w:val="24"/>
          <w:szCs w:val="24"/>
        </w:rPr>
        <w:t>To: The Calaveras County Board of Supervisors</w:t>
      </w:r>
      <w:r w:rsidR="00E04D1F">
        <w:rPr>
          <w:rFonts w:ascii="Times New Roman" w:hAnsi="Times New Roman" w:cs="Times New Roman"/>
          <w:sz w:val="24"/>
          <w:szCs w:val="24"/>
        </w:rPr>
        <w:t xml:space="preserve">: </w:t>
      </w:r>
      <w:proofErr w:type="spellStart"/>
      <w:r w:rsidR="00E04D1F">
        <w:rPr>
          <w:rFonts w:ascii="Times New Roman" w:hAnsi="Times New Roman" w:cs="Times New Roman"/>
          <w:sz w:val="24"/>
          <w:szCs w:val="24"/>
        </w:rPr>
        <w:t>Merita</w:t>
      </w:r>
      <w:proofErr w:type="spellEnd"/>
      <w:r w:rsidR="00E04D1F">
        <w:rPr>
          <w:rFonts w:ascii="Times New Roman" w:hAnsi="Times New Roman" w:cs="Times New Roman"/>
          <w:sz w:val="24"/>
          <w:szCs w:val="24"/>
        </w:rPr>
        <w:t xml:space="preserve"> Callaway, Chairwoman; Jack Garamendi; Ben Stopper; Gary </w:t>
      </w:r>
      <w:proofErr w:type="spellStart"/>
      <w:r w:rsidR="00E04D1F">
        <w:rPr>
          <w:rFonts w:ascii="Times New Roman" w:hAnsi="Times New Roman" w:cs="Times New Roman"/>
          <w:sz w:val="24"/>
          <w:szCs w:val="24"/>
        </w:rPr>
        <w:t>Tofanelli</w:t>
      </w:r>
      <w:proofErr w:type="spellEnd"/>
      <w:r w:rsidR="00E04D1F">
        <w:rPr>
          <w:rFonts w:ascii="Times New Roman" w:hAnsi="Times New Roman" w:cs="Times New Roman"/>
          <w:sz w:val="24"/>
          <w:szCs w:val="24"/>
        </w:rPr>
        <w:t>; and Dennis Mills</w:t>
      </w:r>
    </w:p>
    <w:p w:rsidR="00E504B1" w:rsidRDefault="00E504B1">
      <w:pPr>
        <w:rPr>
          <w:rFonts w:ascii="Times New Roman" w:hAnsi="Times New Roman" w:cs="Times New Roman"/>
          <w:sz w:val="24"/>
          <w:szCs w:val="24"/>
        </w:rPr>
      </w:pPr>
      <w:r>
        <w:rPr>
          <w:rFonts w:ascii="Times New Roman" w:hAnsi="Times New Roman" w:cs="Times New Roman"/>
          <w:sz w:val="24"/>
          <w:szCs w:val="24"/>
        </w:rPr>
        <w:t>From: Muriel Zeller, 2640 Stagecoach Drive, Valley Springs, CA 95252</w:t>
      </w:r>
    </w:p>
    <w:p w:rsidR="00E504B1" w:rsidRDefault="00E504B1">
      <w:pPr>
        <w:rPr>
          <w:rFonts w:ascii="Times New Roman" w:hAnsi="Times New Roman" w:cs="Times New Roman"/>
          <w:sz w:val="24"/>
          <w:szCs w:val="24"/>
        </w:rPr>
      </w:pPr>
      <w:r>
        <w:rPr>
          <w:rFonts w:ascii="Times New Roman" w:hAnsi="Times New Roman" w:cs="Times New Roman"/>
          <w:sz w:val="24"/>
          <w:szCs w:val="24"/>
        </w:rPr>
        <w:t>Regarding: Study Session on Setting Priorities for Implementation of the General Plan</w:t>
      </w:r>
    </w:p>
    <w:p w:rsidR="00E504B1" w:rsidRDefault="00E504B1">
      <w:pPr>
        <w:rPr>
          <w:rFonts w:ascii="Times New Roman" w:hAnsi="Times New Roman" w:cs="Times New Roman"/>
          <w:sz w:val="24"/>
          <w:szCs w:val="24"/>
        </w:rPr>
      </w:pPr>
      <w:r>
        <w:rPr>
          <w:rFonts w:ascii="Times New Roman" w:hAnsi="Times New Roman" w:cs="Times New Roman"/>
          <w:sz w:val="24"/>
          <w:szCs w:val="24"/>
        </w:rPr>
        <w:t>Date: January 23, 2020</w:t>
      </w:r>
    </w:p>
    <w:p w:rsidR="00E504B1" w:rsidRPr="00E504B1" w:rsidRDefault="00E504B1">
      <w:pPr>
        <w:rPr>
          <w:rFonts w:ascii="Times New Roman" w:hAnsi="Times New Roman" w:cs="Times New Roman"/>
          <w:i/>
          <w:sz w:val="24"/>
          <w:szCs w:val="24"/>
        </w:rPr>
      </w:pPr>
      <w:r>
        <w:rPr>
          <w:rFonts w:ascii="Times New Roman" w:hAnsi="Times New Roman" w:cs="Times New Roman"/>
          <w:i/>
          <w:sz w:val="24"/>
          <w:szCs w:val="24"/>
        </w:rPr>
        <w:t>Via Email</w:t>
      </w:r>
    </w:p>
    <w:p w:rsidR="00E504B1" w:rsidRDefault="00E504B1">
      <w:pPr>
        <w:rPr>
          <w:rFonts w:ascii="Times New Roman" w:hAnsi="Times New Roman" w:cs="Times New Roman"/>
          <w:sz w:val="24"/>
          <w:szCs w:val="24"/>
        </w:rPr>
      </w:pPr>
    </w:p>
    <w:p w:rsidR="005E106F" w:rsidRDefault="00673726">
      <w:pPr>
        <w:rPr>
          <w:rFonts w:ascii="Times New Roman" w:hAnsi="Times New Roman" w:cs="Times New Roman"/>
          <w:sz w:val="24"/>
          <w:szCs w:val="24"/>
        </w:rPr>
      </w:pPr>
      <w:r>
        <w:rPr>
          <w:rFonts w:ascii="Times New Roman" w:hAnsi="Times New Roman" w:cs="Times New Roman"/>
          <w:sz w:val="24"/>
          <w:szCs w:val="24"/>
        </w:rPr>
        <w:t>Dear Supervisors,</w:t>
      </w:r>
    </w:p>
    <w:p w:rsidR="00F97B04" w:rsidRDefault="00673726">
      <w:pPr>
        <w:rPr>
          <w:rFonts w:ascii="Times New Roman" w:hAnsi="Times New Roman" w:cs="Times New Roman"/>
        </w:rPr>
      </w:pPr>
      <w:r>
        <w:rPr>
          <w:rFonts w:ascii="Times New Roman" w:hAnsi="Times New Roman" w:cs="Times New Roman"/>
          <w:sz w:val="24"/>
          <w:szCs w:val="24"/>
        </w:rPr>
        <w:t xml:space="preserve">I watched your January 21 study session on prioritizing implementation of the updated General Plan with great interest. </w:t>
      </w:r>
      <w:r w:rsidR="00427CF4">
        <w:rPr>
          <w:rFonts w:ascii="Times New Roman" w:hAnsi="Times New Roman" w:cs="Times New Roman"/>
          <w:sz w:val="24"/>
          <w:szCs w:val="24"/>
        </w:rPr>
        <w:t xml:space="preserve">I was encouraged that you </w:t>
      </w:r>
      <w:r w:rsidR="00427CF4" w:rsidRPr="00427CF4">
        <w:rPr>
          <w:rFonts w:ascii="Times New Roman" w:hAnsi="Times New Roman" w:cs="Times New Roman"/>
          <w:sz w:val="24"/>
          <w:szCs w:val="24"/>
        </w:rPr>
        <w:t xml:space="preserve">added </w:t>
      </w:r>
      <w:r w:rsidR="00F97B04">
        <w:rPr>
          <w:rFonts w:ascii="Times New Roman" w:hAnsi="Times New Roman" w:cs="Times New Roman"/>
        </w:rPr>
        <w:t>the creation of clear</w:t>
      </w:r>
      <w:r w:rsidR="00427CF4" w:rsidRPr="00427CF4">
        <w:rPr>
          <w:rFonts w:ascii="Times New Roman" w:hAnsi="Times New Roman" w:cs="Times New Roman"/>
        </w:rPr>
        <w:t xml:space="preserve"> impact mitigation standards for the conversion of Resource Production </w:t>
      </w:r>
      <w:r w:rsidR="00427CF4">
        <w:rPr>
          <w:rFonts w:ascii="Times New Roman" w:hAnsi="Times New Roman" w:cs="Times New Roman"/>
        </w:rPr>
        <w:t xml:space="preserve">(RP) </w:t>
      </w:r>
      <w:r w:rsidR="00427CF4" w:rsidRPr="00427CF4">
        <w:rPr>
          <w:rFonts w:ascii="Times New Roman" w:hAnsi="Times New Roman" w:cs="Times New Roman"/>
        </w:rPr>
        <w:t>Land to the list of priorities for implementation.</w:t>
      </w:r>
      <w:r w:rsidR="00427CF4">
        <w:rPr>
          <w:rFonts w:ascii="Times New Roman" w:hAnsi="Times New Roman" w:cs="Times New Roman"/>
        </w:rPr>
        <w:t xml:space="preserve"> </w:t>
      </w:r>
      <w:r w:rsidR="00F97B04">
        <w:rPr>
          <w:rFonts w:ascii="Times New Roman" w:hAnsi="Times New Roman" w:cs="Times New Roman"/>
        </w:rPr>
        <w:t xml:space="preserve">At least, I think that’s what you did, because </w:t>
      </w:r>
      <w:r w:rsidR="00427CF4">
        <w:rPr>
          <w:rFonts w:ascii="Times New Roman" w:hAnsi="Times New Roman" w:cs="Times New Roman"/>
        </w:rPr>
        <w:t>there appeared to</w:t>
      </w:r>
      <w:r w:rsidR="00F97B04">
        <w:rPr>
          <w:rFonts w:ascii="Times New Roman" w:hAnsi="Times New Roman" w:cs="Times New Roman"/>
        </w:rPr>
        <w:t xml:space="preserve"> be some confusion when it came</w:t>
      </w:r>
      <w:r w:rsidR="00427CF4">
        <w:rPr>
          <w:rFonts w:ascii="Times New Roman" w:hAnsi="Times New Roman" w:cs="Times New Roman"/>
        </w:rPr>
        <w:t xml:space="preserve"> to the terms being used in reference to RP land.</w:t>
      </w:r>
      <w:r w:rsidR="00F97B04">
        <w:rPr>
          <w:rFonts w:ascii="Times New Roman" w:hAnsi="Times New Roman" w:cs="Times New Roman"/>
        </w:rPr>
        <w:t xml:space="preserve"> </w:t>
      </w:r>
    </w:p>
    <w:p w:rsidR="00C62225" w:rsidRDefault="00F97B04">
      <w:pPr>
        <w:rPr>
          <w:rFonts w:ascii="Times New Roman" w:hAnsi="Times New Roman" w:cs="Times New Roman"/>
        </w:rPr>
      </w:pPr>
      <w:r>
        <w:rPr>
          <w:rFonts w:ascii="Times New Roman" w:hAnsi="Times New Roman" w:cs="Times New Roman"/>
        </w:rPr>
        <w:t xml:space="preserve">The updated General Plan identifies RP land as that which has agricultural, timber, mineral, or geothermal resources. However, at the study session it seemed that </w:t>
      </w:r>
      <w:r w:rsidR="00C62225">
        <w:rPr>
          <w:rFonts w:ascii="Times New Roman" w:hAnsi="Times New Roman" w:cs="Times New Roman"/>
        </w:rPr>
        <w:t>the terms “</w:t>
      </w:r>
      <w:r>
        <w:rPr>
          <w:rFonts w:ascii="Times New Roman" w:hAnsi="Times New Roman" w:cs="Times New Roman"/>
        </w:rPr>
        <w:t>agriculture</w:t>
      </w:r>
      <w:r w:rsidR="00C62225">
        <w:rPr>
          <w:rFonts w:ascii="Times New Roman" w:hAnsi="Times New Roman" w:cs="Times New Roman"/>
        </w:rPr>
        <w:t>”</w:t>
      </w:r>
      <w:r>
        <w:rPr>
          <w:rFonts w:ascii="Times New Roman" w:hAnsi="Times New Roman" w:cs="Times New Roman"/>
        </w:rPr>
        <w:t xml:space="preserve"> and </w:t>
      </w:r>
      <w:r w:rsidR="00C62225">
        <w:rPr>
          <w:rFonts w:ascii="Times New Roman" w:hAnsi="Times New Roman" w:cs="Times New Roman"/>
        </w:rPr>
        <w:t>“</w:t>
      </w:r>
      <w:r>
        <w:rPr>
          <w:rFonts w:ascii="Times New Roman" w:hAnsi="Times New Roman" w:cs="Times New Roman"/>
        </w:rPr>
        <w:t>resource production</w:t>
      </w:r>
      <w:r w:rsidR="00C62225">
        <w:rPr>
          <w:rFonts w:ascii="Times New Roman" w:hAnsi="Times New Roman" w:cs="Times New Roman"/>
        </w:rPr>
        <w:t>”</w:t>
      </w:r>
      <w:r>
        <w:rPr>
          <w:rFonts w:ascii="Times New Roman" w:hAnsi="Times New Roman" w:cs="Times New Roman"/>
        </w:rPr>
        <w:t xml:space="preserve"> were being used, at times, interchangeably. </w:t>
      </w:r>
      <w:r w:rsidR="00C62225">
        <w:rPr>
          <w:rFonts w:ascii="Times New Roman" w:hAnsi="Times New Roman" w:cs="Times New Roman"/>
        </w:rPr>
        <w:t xml:space="preserve"> For example, Supervisor Stopper seemed to think that </w:t>
      </w:r>
      <w:r w:rsidR="00735711">
        <w:rPr>
          <w:rFonts w:ascii="Times New Roman" w:hAnsi="Times New Roman" w:cs="Times New Roman"/>
        </w:rPr>
        <w:t xml:space="preserve">the </w:t>
      </w:r>
      <w:r w:rsidR="00C62225">
        <w:rPr>
          <w:rFonts w:ascii="Times New Roman" w:hAnsi="Times New Roman" w:cs="Times New Roman"/>
        </w:rPr>
        <w:t xml:space="preserve">Farmland Mapping and Monitoring Program (FMMP) maps for the county must be finished before mitigation for the conversion of RP land can be established. In fairness to Supervisor Stopper, this was after Planning Director Maurer said, </w:t>
      </w:r>
      <w:r w:rsidR="00735711">
        <w:rPr>
          <w:rFonts w:ascii="Times New Roman" w:hAnsi="Times New Roman" w:cs="Times New Roman"/>
        </w:rPr>
        <w:t>“Farmland mapping, this would be a first step towards a larger picture of mitigation.”</w:t>
      </w:r>
      <w:r w:rsidR="00C62225">
        <w:rPr>
          <w:rFonts w:ascii="Times New Roman" w:hAnsi="Times New Roman" w:cs="Times New Roman"/>
        </w:rPr>
        <w:t xml:space="preserve"> </w:t>
      </w:r>
    </w:p>
    <w:p w:rsidR="00673726" w:rsidRDefault="00C62225">
      <w:pPr>
        <w:rPr>
          <w:rFonts w:ascii="Times New Roman" w:hAnsi="Times New Roman" w:cs="Times New Roman"/>
          <w:sz w:val="24"/>
          <w:szCs w:val="24"/>
          <w:shd w:val="clear" w:color="auto" w:fill="FFFFFF"/>
        </w:rPr>
      </w:pPr>
      <w:r>
        <w:rPr>
          <w:rFonts w:ascii="Times New Roman" w:hAnsi="Times New Roman" w:cs="Times New Roman"/>
        </w:rPr>
        <w:t>Resource Production is an underlying land use which is shown on the General Plan land use map. In other words, the RP land in the county has already been identified and mitigating for the impacts of its conversion to other uses does not need to wait upon the completion of the FMMP maps which re</w:t>
      </w:r>
      <w:r w:rsidR="00307C24">
        <w:rPr>
          <w:rFonts w:ascii="Times New Roman" w:hAnsi="Times New Roman" w:cs="Times New Roman"/>
        </w:rPr>
        <w:t>late solely to agriculture</w:t>
      </w:r>
      <w:r>
        <w:rPr>
          <w:rFonts w:ascii="Times New Roman" w:hAnsi="Times New Roman" w:cs="Times New Roman"/>
        </w:rPr>
        <w:t xml:space="preserve">. As the Department of Conservation website notes, the </w:t>
      </w:r>
      <w:r w:rsidRPr="00C62225">
        <w:rPr>
          <w:rFonts w:ascii="Times New Roman" w:hAnsi="Times New Roman" w:cs="Times New Roman"/>
          <w:sz w:val="24"/>
          <w:szCs w:val="24"/>
        </w:rPr>
        <w:t>FMMP “</w:t>
      </w:r>
      <w:r w:rsidRPr="00C62225">
        <w:rPr>
          <w:rFonts w:ascii="Times New Roman" w:hAnsi="Times New Roman" w:cs="Times New Roman"/>
          <w:sz w:val="24"/>
          <w:szCs w:val="24"/>
          <w:shd w:val="clear" w:color="auto" w:fill="FFFFFF"/>
        </w:rPr>
        <w:t xml:space="preserve">produces maps and statistical data used for analyzing impacts on California’s </w:t>
      </w:r>
      <w:r w:rsidR="001435C4">
        <w:rPr>
          <w:rFonts w:ascii="Times New Roman" w:hAnsi="Times New Roman" w:cs="Times New Roman"/>
          <w:sz w:val="24"/>
          <w:szCs w:val="24"/>
          <w:shd w:val="clear" w:color="auto" w:fill="FFFFFF"/>
        </w:rPr>
        <w:t>agricultural resources</w:t>
      </w:r>
      <w:r w:rsidRPr="00C6222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C318A6" w:rsidRDefault="007357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understand that in the assessment of project impacts for the purposes of the California Environmental Quality Act (CEQA), the county and the applicant must determine if the projec</w:t>
      </w:r>
      <w:r w:rsidR="00E7210D">
        <w:rPr>
          <w:rFonts w:ascii="Times New Roman" w:hAnsi="Times New Roman" w:cs="Times New Roman"/>
          <w:sz w:val="24"/>
          <w:szCs w:val="24"/>
          <w:shd w:val="clear" w:color="auto" w:fill="FFFFFF"/>
        </w:rPr>
        <w:t>t will convert</w:t>
      </w:r>
      <w:r w:rsidR="00E04D1F">
        <w:rPr>
          <w:rFonts w:ascii="Times New Roman" w:hAnsi="Times New Roman" w:cs="Times New Roman"/>
          <w:sz w:val="24"/>
          <w:szCs w:val="24"/>
          <w:shd w:val="clear" w:color="auto" w:fill="FFFFFF"/>
        </w:rPr>
        <w:t xml:space="preserve"> farmland or agricultural land to other uses</w:t>
      </w:r>
      <w:r>
        <w:rPr>
          <w:rFonts w:ascii="Times New Roman" w:hAnsi="Times New Roman" w:cs="Times New Roman"/>
          <w:sz w:val="24"/>
          <w:szCs w:val="24"/>
          <w:shd w:val="clear" w:color="auto" w:fill="FFFFFF"/>
        </w:rPr>
        <w:t xml:space="preserve">, but until the </w:t>
      </w:r>
      <w:r w:rsidR="001435C4">
        <w:rPr>
          <w:rFonts w:ascii="Times New Roman" w:hAnsi="Times New Roman" w:cs="Times New Roman"/>
          <w:sz w:val="24"/>
          <w:szCs w:val="24"/>
          <w:shd w:val="clear" w:color="auto" w:fill="FFFFFF"/>
        </w:rPr>
        <w:t xml:space="preserve">FMMP </w:t>
      </w:r>
      <w:r>
        <w:rPr>
          <w:rFonts w:ascii="Times New Roman" w:hAnsi="Times New Roman" w:cs="Times New Roman"/>
          <w:sz w:val="24"/>
          <w:szCs w:val="24"/>
          <w:shd w:val="clear" w:color="auto" w:fill="FFFFFF"/>
        </w:rPr>
        <w:t xml:space="preserve">mapping is complete the county must rely on other methods to determine the impacts to local agricultural land. Simply because land has not been mapped does not mean it does not exist. </w:t>
      </w:r>
    </w:p>
    <w:p w:rsidR="00735711" w:rsidRDefault="007357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CEQA </w:t>
      </w:r>
      <w:r w:rsidR="00C318A6">
        <w:rPr>
          <w:rFonts w:ascii="Times New Roman" w:hAnsi="Times New Roman" w:cs="Times New Roman"/>
          <w:sz w:val="24"/>
          <w:szCs w:val="24"/>
          <w:shd w:val="clear" w:color="auto" w:fill="FFFFFF"/>
        </w:rPr>
        <w:t>offers alternatives to the FMMP to help with the determination of impacts to agricultural land</w:t>
      </w:r>
      <w:r w:rsidR="00E67DBF">
        <w:rPr>
          <w:rFonts w:ascii="Times New Roman" w:hAnsi="Times New Roman" w:cs="Times New Roman"/>
          <w:sz w:val="24"/>
          <w:szCs w:val="24"/>
          <w:shd w:val="clear" w:color="auto" w:fill="FFFFFF"/>
        </w:rPr>
        <w:t xml:space="preserve"> by asking</w:t>
      </w:r>
      <w:r>
        <w:rPr>
          <w:rFonts w:ascii="Times New Roman" w:hAnsi="Times New Roman" w:cs="Times New Roman"/>
          <w:sz w:val="24"/>
          <w:szCs w:val="24"/>
          <w:shd w:val="clear" w:color="auto" w:fill="FFFFFF"/>
        </w:rPr>
        <w:t xml:space="preserve"> if a project will conflict with existing zoning for agricultural use or with a Williamson Act contract</w:t>
      </w:r>
      <w:r w:rsidR="00C318A6">
        <w:rPr>
          <w:rFonts w:ascii="Times New Roman" w:hAnsi="Times New Roman" w:cs="Times New Roman"/>
          <w:sz w:val="24"/>
          <w:szCs w:val="24"/>
          <w:shd w:val="clear" w:color="auto" w:fill="FFFFFF"/>
        </w:rPr>
        <w:t xml:space="preserve">. In addition, CEQA recommends LESA, “In determining whether impacts to agricultural resources are significant environmental effects, lead agencies may refer to the California Agricultural Land Evaluation and Site Assessment Model (1997) prepared by the </w:t>
      </w:r>
      <w:r w:rsidR="00C318A6">
        <w:rPr>
          <w:rFonts w:ascii="Times New Roman" w:hAnsi="Times New Roman" w:cs="Times New Roman"/>
          <w:sz w:val="24"/>
          <w:szCs w:val="24"/>
          <w:shd w:val="clear" w:color="auto" w:fill="FFFFFF"/>
        </w:rPr>
        <w:lastRenderedPageBreak/>
        <w:t>California Department of Conservation as an optional model to use in assessing impacts on agriculture and farmland.”</w:t>
      </w:r>
    </w:p>
    <w:p w:rsidR="00F05AFB" w:rsidRDefault="008B335F">
      <w:pPr>
        <w:rPr>
          <w:rFonts w:ascii="Times New Roman" w:hAnsi="Times New Roman" w:cs="Times New Roman"/>
          <w:sz w:val="24"/>
          <w:szCs w:val="24"/>
        </w:rPr>
      </w:pPr>
      <w:r w:rsidRPr="00F05AFB">
        <w:rPr>
          <w:rStyle w:val="Strong"/>
          <w:rFonts w:ascii="Times New Roman" w:hAnsi="Times New Roman" w:cs="Times New Roman"/>
          <w:b w:val="0"/>
          <w:sz w:val="24"/>
          <w:szCs w:val="24"/>
        </w:rPr>
        <w:t xml:space="preserve">Before creating </w:t>
      </w:r>
      <w:r w:rsidR="00F05AFB" w:rsidRPr="00F05AFB">
        <w:rPr>
          <w:rStyle w:val="Strong"/>
          <w:rFonts w:ascii="Times New Roman" w:hAnsi="Times New Roman" w:cs="Times New Roman"/>
          <w:b w:val="0"/>
          <w:sz w:val="24"/>
          <w:szCs w:val="24"/>
        </w:rPr>
        <w:t xml:space="preserve">clear mitigation guidelines for the impacts associated with the conversion </w:t>
      </w:r>
      <w:r w:rsidR="00BA7D40">
        <w:rPr>
          <w:rStyle w:val="Strong"/>
          <w:rFonts w:ascii="Times New Roman" w:hAnsi="Times New Roman" w:cs="Times New Roman"/>
          <w:b w:val="0"/>
          <w:sz w:val="24"/>
          <w:szCs w:val="24"/>
        </w:rPr>
        <w:t xml:space="preserve">of </w:t>
      </w:r>
      <w:r w:rsidR="00F05AFB" w:rsidRPr="00F05AFB">
        <w:rPr>
          <w:rStyle w:val="Strong"/>
          <w:rFonts w:ascii="Times New Roman" w:hAnsi="Times New Roman" w:cs="Times New Roman"/>
          <w:b w:val="0"/>
          <w:sz w:val="24"/>
          <w:szCs w:val="24"/>
        </w:rPr>
        <w:t>RP land to other uses, it would be helpful to clarify some implementation measure</w:t>
      </w:r>
      <w:r w:rsidR="00F05AFB">
        <w:rPr>
          <w:rStyle w:val="Strong"/>
          <w:rFonts w:ascii="Times New Roman" w:hAnsi="Times New Roman" w:cs="Times New Roman"/>
          <w:b w:val="0"/>
          <w:sz w:val="24"/>
          <w:szCs w:val="24"/>
        </w:rPr>
        <w:t>s</w:t>
      </w:r>
      <w:r w:rsidR="00F05AFB" w:rsidRPr="00F05AFB">
        <w:rPr>
          <w:rStyle w:val="Strong"/>
          <w:rFonts w:ascii="Times New Roman" w:hAnsi="Times New Roman" w:cs="Times New Roman"/>
          <w:b w:val="0"/>
          <w:sz w:val="24"/>
          <w:szCs w:val="24"/>
        </w:rPr>
        <w:t xml:space="preserve"> currently in the updated General Plan. For example, </w:t>
      </w:r>
      <w:r w:rsidR="00EC0B71">
        <w:rPr>
          <w:rStyle w:val="Strong"/>
          <w:rFonts w:ascii="Times New Roman" w:hAnsi="Times New Roman" w:cs="Times New Roman"/>
          <w:b w:val="0"/>
          <w:sz w:val="24"/>
          <w:szCs w:val="24"/>
        </w:rPr>
        <w:t>RP-1</w:t>
      </w:r>
      <w:r w:rsidRPr="00F05AFB">
        <w:rPr>
          <w:rStyle w:val="Strong"/>
          <w:rFonts w:ascii="Times New Roman" w:hAnsi="Times New Roman" w:cs="Times New Roman"/>
          <w:b w:val="0"/>
          <w:sz w:val="24"/>
          <w:szCs w:val="24"/>
        </w:rPr>
        <w:t>D: Evaluation of Impacts for Resource Production Land Conversions</w:t>
      </w:r>
      <w:r w:rsidR="00F05AFB" w:rsidRPr="00F05AFB">
        <w:rPr>
          <w:rFonts w:ascii="Times New Roman" w:hAnsi="Times New Roman" w:cs="Times New Roman"/>
          <w:sz w:val="24"/>
          <w:szCs w:val="24"/>
        </w:rPr>
        <w:t xml:space="preserve"> </w:t>
      </w:r>
      <w:r w:rsidRPr="00F05AFB">
        <w:rPr>
          <w:rFonts w:ascii="Times New Roman" w:hAnsi="Times New Roman" w:cs="Times New Roman"/>
          <w:sz w:val="24"/>
          <w:szCs w:val="24"/>
        </w:rPr>
        <w:t xml:space="preserve">says, “Establish a consistent methodology for evaluating the impacts of agricultural land conversions to non-agricultural uses pursuant to the California Environmental Quality Act (CEQA) </w:t>
      </w:r>
      <w:r w:rsidRPr="00BA7D40">
        <w:rPr>
          <w:rFonts w:ascii="Times New Roman" w:hAnsi="Times New Roman" w:cs="Times New Roman"/>
          <w:sz w:val="24"/>
          <w:szCs w:val="24"/>
        </w:rPr>
        <w:t>for use in conjunction with evaluating impacts to resource production lands.</w:t>
      </w:r>
      <w:r w:rsidRPr="00F05AFB">
        <w:rPr>
          <w:rFonts w:ascii="Times New Roman" w:hAnsi="Times New Roman" w:cs="Times New Roman"/>
          <w:sz w:val="24"/>
          <w:szCs w:val="24"/>
        </w:rPr>
        <w:t xml:space="preserve"> </w:t>
      </w:r>
      <w:r w:rsidRPr="001E6D55">
        <w:rPr>
          <w:rFonts w:ascii="Times New Roman" w:hAnsi="Times New Roman" w:cs="Times New Roman"/>
          <w:sz w:val="24"/>
          <w:szCs w:val="24"/>
        </w:rPr>
        <w:t>In the interim, the County will utilize the Calaveras County Agricultural Coalition Resource Production Lands Mitigation Program Guidelines, prepared November 8, 2011 (Appendix A)</w:t>
      </w:r>
      <w:r w:rsidR="00F05AFB" w:rsidRPr="001E6D55">
        <w:rPr>
          <w:rFonts w:ascii="Times New Roman" w:hAnsi="Times New Roman" w:cs="Times New Roman"/>
          <w:sz w:val="24"/>
          <w:szCs w:val="24"/>
        </w:rPr>
        <w:t>.”</w:t>
      </w:r>
      <w:r w:rsidR="00F05AFB">
        <w:rPr>
          <w:rFonts w:ascii="Times New Roman" w:hAnsi="Times New Roman" w:cs="Times New Roman"/>
          <w:sz w:val="24"/>
          <w:szCs w:val="24"/>
        </w:rPr>
        <w:t xml:space="preserve"> </w:t>
      </w:r>
    </w:p>
    <w:p w:rsidR="008B335F" w:rsidRDefault="00307C24" w:rsidP="00997866">
      <w:pPr>
        <w:rPr>
          <w:rFonts w:ascii="Times New Roman" w:hAnsi="Times New Roman" w:cs="Times New Roman"/>
          <w:sz w:val="24"/>
          <w:szCs w:val="24"/>
        </w:rPr>
      </w:pPr>
      <w:r>
        <w:rPr>
          <w:rFonts w:ascii="Times New Roman" w:hAnsi="Times New Roman" w:cs="Times New Roman"/>
          <w:sz w:val="24"/>
          <w:szCs w:val="24"/>
        </w:rPr>
        <w:t>Unfortunately,</w:t>
      </w:r>
      <w:r w:rsidR="008B335F" w:rsidRPr="00F05AFB">
        <w:rPr>
          <w:rFonts w:ascii="Times New Roman" w:hAnsi="Times New Roman" w:cs="Times New Roman"/>
          <w:sz w:val="24"/>
          <w:szCs w:val="24"/>
        </w:rPr>
        <w:t xml:space="preserve"> the Ag</w:t>
      </w:r>
      <w:r w:rsidR="00F05AFB">
        <w:rPr>
          <w:rFonts w:ascii="Times New Roman" w:hAnsi="Times New Roman" w:cs="Times New Roman"/>
          <w:sz w:val="24"/>
          <w:szCs w:val="24"/>
        </w:rPr>
        <w:t>ricultural</w:t>
      </w:r>
      <w:r w:rsidR="008B335F" w:rsidRPr="00F05AFB">
        <w:rPr>
          <w:rFonts w:ascii="Times New Roman" w:hAnsi="Times New Roman" w:cs="Times New Roman"/>
          <w:sz w:val="24"/>
          <w:szCs w:val="24"/>
        </w:rPr>
        <w:t xml:space="preserve"> Coalition’s Mitigation Progr</w:t>
      </w:r>
      <w:r w:rsidR="00BA7D40">
        <w:rPr>
          <w:rFonts w:ascii="Times New Roman" w:hAnsi="Times New Roman" w:cs="Times New Roman"/>
          <w:sz w:val="24"/>
          <w:szCs w:val="24"/>
        </w:rPr>
        <w:t xml:space="preserve">am Guidelines are </w:t>
      </w:r>
      <w:r w:rsidR="00BA7D40" w:rsidRPr="00BA7D40">
        <w:rPr>
          <w:rFonts w:ascii="Times New Roman" w:hAnsi="Times New Roman" w:cs="Times New Roman"/>
          <w:i/>
          <w:sz w:val="24"/>
          <w:szCs w:val="24"/>
        </w:rPr>
        <w:t>not</w:t>
      </w:r>
      <w:r w:rsidR="00BA7D40">
        <w:rPr>
          <w:rFonts w:ascii="Times New Roman" w:hAnsi="Times New Roman" w:cs="Times New Roman"/>
          <w:sz w:val="24"/>
          <w:szCs w:val="24"/>
        </w:rPr>
        <w:t xml:space="preserve"> in the updated General Plan</w:t>
      </w:r>
      <w:r w:rsidR="008B335F" w:rsidRPr="00F05AFB">
        <w:rPr>
          <w:rFonts w:ascii="Times New Roman" w:hAnsi="Times New Roman" w:cs="Times New Roman"/>
          <w:sz w:val="24"/>
          <w:szCs w:val="24"/>
        </w:rPr>
        <w:t xml:space="preserve">, and they are </w:t>
      </w:r>
      <w:r w:rsidR="008B335F" w:rsidRPr="00BA7D40">
        <w:rPr>
          <w:rFonts w:ascii="Times New Roman" w:hAnsi="Times New Roman" w:cs="Times New Roman"/>
          <w:i/>
          <w:sz w:val="24"/>
          <w:szCs w:val="24"/>
        </w:rPr>
        <w:t>not</w:t>
      </w:r>
      <w:r w:rsidR="008B335F" w:rsidRPr="00F05AFB">
        <w:rPr>
          <w:rFonts w:ascii="Times New Roman" w:hAnsi="Times New Roman" w:cs="Times New Roman"/>
          <w:sz w:val="24"/>
          <w:szCs w:val="24"/>
        </w:rPr>
        <w:t xml:space="preserve"> A</w:t>
      </w:r>
      <w:r w:rsidR="00BA7D40">
        <w:rPr>
          <w:rFonts w:ascii="Times New Roman" w:hAnsi="Times New Roman" w:cs="Times New Roman"/>
          <w:sz w:val="24"/>
          <w:szCs w:val="24"/>
        </w:rPr>
        <w:t xml:space="preserve">ppendix A. The Agricultural Coalition Resource Production Land </w:t>
      </w:r>
      <w:r w:rsidR="00BA7D40" w:rsidRPr="00997866">
        <w:rPr>
          <w:rFonts w:ascii="Times New Roman" w:hAnsi="Times New Roman" w:cs="Times New Roman"/>
          <w:i/>
          <w:sz w:val="24"/>
          <w:szCs w:val="24"/>
        </w:rPr>
        <w:t>Conversion</w:t>
      </w:r>
      <w:r w:rsidR="00997866">
        <w:rPr>
          <w:rFonts w:ascii="Times New Roman" w:hAnsi="Times New Roman" w:cs="Times New Roman"/>
          <w:sz w:val="24"/>
          <w:szCs w:val="24"/>
        </w:rPr>
        <w:t xml:space="preserve"> Guidelines (as amended by the Planning Commission) are in the updated General Plan, and those guidelines are Appendix A</w:t>
      </w:r>
      <w:r w:rsidR="001E6D55">
        <w:rPr>
          <w:rFonts w:ascii="Times New Roman" w:hAnsi="Times New Roman" w:cs="Times New Roman"/>
          <w:sz w:val="24"/>
          <w:szCs w:val="24"/>
        </w:rPr>
        <w:t xml:space="preserve"> (attached)</w:t>
      </w:r>
      <w:r w:rsidR="00997866">
        <w:rPr>
          <w:rFonts w:ascii="Times New Roman" w:hAnsi="Times New Roman" w:cs="Times New Roman"/>
          <w:sz w:val="24"/>
          <w:szCs w:val="24"/>
        </w:rPr>
        <w:t>. The Conversion Guidelines say, “</w:t>
      </w:r>
      <w:r w:rsidR="00997866" w:rsidRPr="00997866">
        <w:rPr>
          <w:rFonts w:ascii="Times New Roman" w:hAnsi="Times New Roman" w:cs="Times New Roman"/>
          <w:sz w:val="24"/>
          <w:szCs w:val="24"/>
        </w:rPr>
        <w:t>The direct and indirect effects, as well as the cumulative effects</w:t>
      </w:r>
      <w:r w:rsidR="00997866">
        <w:rPr>
          <w:rFonts w:ascii="Times New Roman" w:hAnsi="Times New Roman" w:cs="Times New Roman"/>
          <w:sz w:val="24"/>
          <w:szCs w:val="24"/>
        </w:rPr>
        <w:t xml:space="preserve">, of the proposed conversion of </w:t>
      </w:r>
      <w:r w:rsidR="00997866" w:rsidRPr="00997866">
        <w:rPr>
          <w:rFonts w:ascii="Times New Roman" w:hAnsi="Times New Roman" w:cs="Times New Roman"/>
          <w:sz w:val="24"/>
          <w:szCs w:val="24"/>
        </w:rPr>
        <w:t>Resource Production Lands shall be fully evaluated and mitigated.</w:t>
      </w:r>
      <w:r w:rsidR="00997866">
        <w:rPr>
          <w:rFonts w:ascii="Times New Roman" w:hAnsi="Times New Roman" w:cs="Times New Roman"/>
          <w:sz w:val="24"/>
          <w:szCs w:val="24"/>
        </w:rPr>
        <w:t>” There is no discussion of how that will be accomplished other than to say that “</w:t>
      </w:r>
      <w:r w:rsidR="00997866" w:rsidRPr="00997866">
        <w:rPr>
          <w:rFonts w:ascii="Times New Roman" w:hAnsi="Times New Roman" w:cs="Times New Roman"/>
          <w:sz w:val="24"/>
          <w:szCs w:val="24"/>
        </w:rPr>
        <w:t>potentially significant negative effects on Resource Production Lands</w:t>
      </w:r>
      <w:r w:rsidR="00997866">
        <w:rPr>
          <w:rFonts w:ascii="Times New Roman" w:hAnsi="Times New Roman" w:cs="Times New Roman"/>
          <w:sz w:val="24"/>
          <w:szCs w:val="24"/>
        </w:rPr>
        <w:t>” will be</w:t>
      </w:r>
      <w:r w:rsidR="00997866" w:rsidRPr="00997866">
        <w:rPr>
          <w:rFonts w:ascii="Times New Roman" w:hAnsi="Times New Roman" w:cs="Times New Roman"/>
          <w:sz w:val="24"/>
          <w:szCs w:val="24"/>
        </w:rPr>
        <w:t xml:space="preserve"> </w:t>
      </w:r>
      <w:r w:rsidR="00997866">
        <w:rPr>
          <w:rFonts w:ascii="Times New Roman" w:hAnsi="Times New Roman" w:cs="Times New Roman"/>
          <w:sz w:val="24"/>
          <w:szCs w:val="24"/>
        </w:rPr>
        <w:t xml:space="preserve">“quantitatively and </w:t>
      </w:r>
      <w:r w:rsidR="00997866" w:rsidRPr="00997866">
        <w:rPr>
          <w:rFonts w:ascii="Times New Roman" w:hAnsi="Times New Roman" w:cs="Times New Roman"/>
          <w:sz w:val="24"/>
          <w:szCs w:val="24"/>
        </w:rPr>
        <w:t>consistently considered in the environmental review process for conversions.</w:t>
      </w:r>
      <w:r w:rsidR="00997866">
        <w:rPr>
          <w:rFonts w:ascii="Times New Roman" w:hAnsi="Times New Roman" w:cs="Times New Roman"/>
          <w:sz w:val="24"/>
          <w:szCs w:val="24"/>
        </w:rPr>
        <w:t xml:space="preserve">” </w:t>
      </w:r>
    </w:p>
    <w:p w:rsidR="00EC0B71" w:rsidRDefault="00EC0B71" w:rsidP="00EC0B71">
      <w:pPr>
        <w:rPr>
          <w:rFonts w:ascii="Times New Roman" w:hAnsi="Times New Roman" w:cs="Times New Roman"/>
          <w:sz w:val="24"/>
          <w:szCs w:val="24"/>
        </w:rPr>
      </w:pPr>
      <w:r>
        <w:rPr>
          <w:rFonts w:ascii="Times New Roman" w:hAnsi="Times New Roman" w:cs="Times New Roman"/>
          <w:sz w:val="24"/>
          <w:szCs w:val="24"/>
        </w:rPr>
        <w:t xml:space="preserve">In addition, RP-1F: </w:t>
      </w:r>
      <w:r w:rsidRPr="00EC0B71">
        <w:rPr>
          <w:rFonts w:ascii="Times New Roman" w:hAnsi="Times New Roman" w:cs="Times New Roman"/>
          <w:sz w:val="24"/>
          <w:szCs w:val="24"/>
        </w:rPr>
        <w:t>Mitigation of Impacts from Resource Production Land Conversions</w:t>
      </w:r>
      <w:r>
        <w:rPr>
          <w:rFonts w:ascii="Times New Roman" w:hAnsi="Times New Roman" w:cs="Times New Roman"/>
          <w:sz w:val="24"/>
          <w:szCs w:val="24"/>
        </w:rPr>
        <w:t xml:space="preserve"> says, “</w:t>
      </w:r>
      <w:r w:rsidRPr="00EC0B71">
        <w:rPr>
          <w:rFonts w:ascii="Times New Roman" w:hAnsi="Times New Roman" w:cs="Times New Roman"/>
          <w:sz w:val="24"/>
          <w:szCs w:val="24"/>
        </w:rPr>
        <w:t>Establish mitigation program guidelines for the impac</w:t>
      </w:r>
      <w:r>
        <w:rPr>
          <w:rFonts w:ascii="Times New Roman" w:hAnsi="Times New Roman" w:cs="Times New Roman"/>
          <w:sz w:val="24"/>
          <w:szCs w:val="24"/>
        </w:rPr>
        <w:t xml:space="preserve">ts caused by conversion of land </w:t>
      </w:r>
      <w:r w:rsidRPr="00EC0B71">
        <w:rPr>
          <w:rFonts w:ascii="Times New Roman" w:hAnsi="Times New Roman" w:cs="Times New Roman"/>
          <w:sz w:val="24"/>
          <w:szCs w:val="24"/>
        </w:rPr>
        <w:t>designated Resource Production on the General Pl</w:t>
      </w:r>
      <w:r>
        <w:rPr>
          <w:rFonts w:ascii="Times New Roman" w:hAnsi="Times New Roman" w:cs="Times New Roman"/>
          <w:sz w:val="24"/>
          <w:szCs w:val="24"/>
        </w:rPr>
        <w:t>an Land Use Map to another non-</w:t>
      </w:r>
      <w:r w:rsidRPr="00EC0B71">
        <w:rPr>
          <w:rFonts w:ascii="Times New Roman" w:hAnsi="Times New Roman" w:cs="Times New Roman"/>
          <w:sz w:val="24"/>
          <w:szCs w:val="24"/>
        </w:rPr>
        <w:t>resource production land use. The guidelines shall inclu</w:t>
      </w:r>
      <w:r>
        <w:rPr>
          <w:rFonts w:ascii="Times New Roman" w:hAnsi="Times New Roman" w:cs="Times New Roman"/>
          <w:sz w:val="24"/>
          <w:szCs w:val="24"/>
        </w:rPr>
        <w:t>de, at a minimum, the following alternatives:</w:t>
      </w:r>
    </w:p>
    <w:p w:rsidR="00EC0B71" w:rsidRDefault="00EC0B71" w:rsidP="00EC0B71">
      <w:pPr>
        <w:pStyle w:val="ListParagraph"/>
        <w:numPr>
          <w:ilvl w:val="0"/>
          <w:numId w:val="1"/>
        </w:numPr>
        <w:rPr>
          <w:rFonts w:ascii="Times New Roman" w:hAnsi="Times New Roman" w:cs="Times New Roman"/>
          <w:sz w:val="24"/>
          <w:szCs w:val="24"/>
        </w:rPr>
      </w:pPr>
      <w:r w:rsidRPr="00EC0B71">
        <w:rPr>
          <w:rFonts w:ascii="Times New Roman" w:hAnsi="Times New Roman" w:cs="Times New Roman"/>
          <w:sz w:val="24"/>
          <w:szCs w:val="24"/>
        </w:rPr>
        <w:t>Acquisition of a conservation easement located within Calaveras County at a 1:1 ratio</w:t>
      </w:r>
    </w:p>
    <w:p w:rsidR="00EC0B71" w:rsidRDefault="00EC0B71" w:rsidP="00EC0B71">
      <w:pPr>
        <w:pStyle w:val="ListParagraph"/>
        <w:numPr>
          <w:ilvl w:val="0"/>
          <w:numId w:val="1"/>
        </w:numPr>
        <w:rPr>
          <w:rFonts w:ascii="Times New Roman" w:hAnsi="Times New Roman" w:cs="Times New Roman"/>
          <w:sz w:val="24"/>
          <w:szCs w:val="24"/>
        </w:rPr>
      </w:pPr>
      <w:r w:rsidRPr="00EC0B71">
        <w:rPr>
          <w:rFonts w:ascii="Times New Roman" w:hAnsi="Times New Roman" w:cs="Times New Roman"/>
          <w:sz w:val="24"/>
          <w:szCs w:val="24"/>
        </w:rPr>
        <w:t>Purchase of banked mitigation credits for use by a land bank operating in Calaveras County for use within the county</w:t>
      </w:r>
    </w:p>
    <w:p w:rsidR="00EC0B71" w:rsidRDefault="00EC0B71" w:rsidP="00EC0B71">
      <w:pPr>
        <w:pStyle w:val="ListParagraph"/>
        <w:numPr>
          <w:ilvl w:val="0"/>
          <w:numId w:val="1"/>
        </w:numPr>
        <w:rPr>
          <w:rFonts w:ascii="Times New Roman" w:hAnsi="Times New Roman" w:cs="Times New Roman"/>
          <w:sz w:val="24"/>
          <w:szCs w:val="24"/>
        </w:rPr>
      </w:pPr>
      <w:r w:rsidRPr="00EC0B71">
        <w:rPr>
          <w:rFonts w:ascii="Times New Roman" w:hAnsi="Times New Roman" w:cs="Times New Roman"/>
          <w:sz w:val="24"/>
          <w:szCs w:val="24"/>
        </w:rPr>
        <w:t>Payment into a fund to restore, enhance and improve Resource Production designated land. The fund would be managed by the County Agricultural Department. Use of the fund would be determined by the Board of Supervisors with input from the Agriculture Department, the Calaveras County Resource Conservation District, the University of California Cooperative Extension Office, the Agricultural Advisory Committee, and local landowners.</w:t>
      </w:r>
    </w:p>
    <w:p w:rsidR="00EC0B71" w:rsidRDefault="00EC0B71" w:rsidP="00EC0B71">
      <w:pPr>
        <w:pStyle w:val="ListParagraph"/>
        <w:numPr>
          <w:ilvl w:val="0"/>
          <w:numId w:val="1"/>
        </w:numPr>
        <w:rPr>
          <w:rFonts w:ascii="Times New Roman" w:hAnsi="Times New Roman" w:cs="Times New Roman"/>
          <w:sz w:val="24"/>
          <w:szCs w:val="24"/>
        </w:rPr>
      </w:pPr>
      <w:r w:rsidRPr="00EC0B71">
        <w:rPr>
          <w:rFonts w:ascii="Times New Roman" w:hAnsi="Times New Roman" w:cs="Times New Roman"/>
          <w:sz w:val="24"/>
          <w:szCs w:val="24"/>
        </w:rPr>
        <w:t>On-site mitigation</w:t>
      </w:r>
    </w:p>
    <w:p w:rsidR="00997866" w:rsidRDefault="00EC0B71" w:rsidP="00EC0B71">
      <w:pPr>
        <w:pStyle w:val="ListParagraph"/>
        <w:numPr>
          <w:ilvl w:val="0"/>
          <w:numId w:val="1"/>
        </w:numPr>
        <w:rPr>
          <w:rFonts w:ascii="Times New Roman" w:hAnsi="Times New Roman" w:cs="Times New Roman"/>
          <w:sz w:val="24"/>
          <w:szCs w:val="24"/>
        </w:rPr>
      </w:pPr>
      <w:r w:rsidRPr="00EC0B71">
        <w:rPr>
          <w:rFonts w:ascii="Times New Roman" w:hAnsi="Times New Roman" w:cs="Times New Roman"/>
          <w:sz w:val="24"/>
          <w:szCs w:val="24"/>
        </w:rPr>
        <w:t>Other mitigation measures developed and/or approved by the County.</w:t>
      </w:r>
      <w:r>
        <w:rPr>
          <w:rFonts w:ascii="Times New Roman" w:hAnsi="Times New Roman" w:cs="Times New Roman"/>
          <w:sz w:val="24"/>
          <w:szCs w:val="24"/>
        </w:rPr>
        <w:t>”</w:t>
      </w:r>
    </w:p>
    <w:p w:rsidR="007816B6" w:rsidRDefault="00EC0B71" w:rsidP="00EC0B71">
      <w:pPr>
        <w:rPr>
          <w:rFonts w:ascii="Times New Roman" w:hAnsi="Times New Roman" w:cs="Times New Roman"/>
          <w:sz w:val="24"/>
          <w:szCs w:val="24"/>
        </w:rPr>
      </w:pPr>
      <w:r>
        <w:rPr>
          <w:rFonts w:ascii="Times New Roman" w:hAnsi="Times New Roman" w:cs="Times New Roman"/>
          <w:sz w:val="24"/>
          <w:szCs w:val="24"/>
        </w:rPr>
        <w:t>It seems that this is where Appendix B</w:t>
      </w:r>
      <w:r w:rsidR="001E6D55">
        <w:rPr>
          <w:rFonts w:ascii="Times New Roman" w:hAnsi="Times New Roman" w:cs="Times New Roman"/>
          <w:sz w:val="24"/>
          <w:szCs w:val="24"/>
        </w:rPr>
        <w:t xml:space="preserve"> (attached)</w:t>
      </w:r>
      <w:r w:rsidR="009A7182">
        <w:rPr>
          <w:rFonts w:ascii="Times New Roman" w:hAnsi="Times New Roman" w:cs="Times New Roman"/>
          <w:sz w:val="24"/>
          <w:szCs w:val="24"/>
        </w:rPr>
        <w:t xml:space="preserve">, the </w:t>
      </w:r>
      <w:r w:rsidR="009A7182" w:rsidRPr="009A7182">
        <w:rPr>
          <w:rFonts w:ascii="Times New Roman" w:hAnsi="Times New Roman" w:cs="Times New Roman"/>
          <w:sz w:val="24"/>
          <w:szCs w:val="24"/>
        </w:rPr>
        <w:t>Agricultural Coalition Resource Production Lands Mitigation Program Guidelines</w:t>
      </w:r>
      <w:r w:rsidR="009A7182">
        <w:rPr>
          <w:rFonts w:ascii="Times New Roman" w:hAnsi="Times New Roman" w:cs="Times New Roman"/>
          <w:sz w:val="24"/>
          <w:szCs w:val="24"/>
        </w:rPr>
        <w:t>,</w:t>
      </w:r>
      <w:r>
        <w:rPr>
          <w:rFonts w:ascii="Times New Roman" w:hAnsi="Times New Roman" w:cs="Times New Roman"/>
          <w:sz w:val="24"/>
          <w:szCs w:val="24"/>
        </w:rPr>
        <w:t xml:space="preserve"> should have been used</w:t>
      </w:r>
      <w:r w:rsidR="009A7182">
        <w:rPr>
          <w:rFonts w:ascii="Times New Roman" w:hAnsi="Times New Roman" w:cs="Times New Roman"/>
          <w:sz w:val="24"/>
          <w:szCs w:val="24"/>
        </w:rPr>
        <w:t>. Pe</w:t>
      </w:r>
      <w:r w:rsidR="007816B6">
        <w:rPr>
          <w:rFonts w:ascii="Times New Roman" w:hAnsi="Times New Roman" w:cs="Times New Roman"/>
          <w:sz w:val="24"/>
          <w:szCs w:val="24"/>
        </w:rPr>
        <w:t>rhaps that is what was intended</w:t>
      </w:r>
      <w:r w:rsidR="009A7182">
        <w:rPr>
          <w:rFonts w:ascii="Times New Roman" w:hAnsi="Times New Roman" w:cs="Times New Roman"/>
          <w:sz w:val="24"/>
          <w:szCs w:val="24"/>
        </w:rPr>
        <w:t xml:space="preserve"> </w:t>
      </w:r>
      <w:r w:rsidR="001E6D55">
        <w:rPr>
          <w:rFonts w:ascii="Times New Roman" w:hAnsi="Times New Roman" w:cs="Times New Roman"/>
          <w:sz w:val="24"/>
          <w:szCs w:val="24"/>
        </w:rPr>
        <w:t>as</w:t>
      </w:r>
      <w:r w:rsidR="0056547D">
        <w:rPr>
          <w:rFonts w:ascii="Times New Roman" w:hAnsi="Times New Roman" w:cs="Times New Roman"/>
          <w:sz w:val="24"/>
          <w:szCs w:val="24"/>
        </w:rPr>
        <w:t xml:space="preserve"> it was referenced in RP-1D</w:t>
      </w:r>
      <w:r w:rsidR="001E6D55">
        <w:rPr>
          <w:rFonts w:ascii="Times New Roman" w:hAnsi="Times New Roman" w:cs="Times New Roman"/>
          <w:sz w:val="24"/>
          <w:szCs w:val="24"/>
        </w:rPr>
        <w:t xml:space="preserve">, and </w:t>
      </w:r>
      <w:r w:rsidR="009A7182">
        <w:rPr>
          <w:rFonts w:ascii="Times New Roman" w:hAnsi="Times New Roman" w:cs="Times New Roman"/>
          <w:sz w:val="24"/>
          <w:szCs w:val="24"/>
        </w:rPr>
        <w:t xml:space="preserve">because some of the mitigation program </w:t>
      </w:r>
      <w:r w:rsidR="009A7182">
        <w:rPr>
          <w:rFonts w:ascii="Times New Roman" w:hAnsi="Times New Roman" w:cs="Times New Roman"/>
          <w:sz w:val="24"/>
          <w:szCs w:val="24"/>
        </w:rPr>
        <w:lastRenderedPageBreak/>
        <w:t xml:space="preserve">alternatives listed </w:t>
      </w:r>
      <w:r w:rsidR="001E6D55">
        <w:rPr>
          <w:rFonts w:ascii="Times New Roman" w:hAnsi="Times New Roman" w:cs="Times New Roman"/>
          <w:sz w:val="24"/>
          <w:szCs w:val="24"/>
        </w:rPr>
        <w:t xml:space="preserve">in RP-1F </w:t>
      </w:r>
      <w:r w:rsidR="009A7182">
        <w:rPr>
          <w:rFonts w:ascii="Times New Roman" w:hAnsi="Times New Roman" w:cs="Times New Roman"/>
          <w:sz w:val="24"/>
          <w:szCs w:val="24"/>
        </w:rPr>
        <w:t xml:space="preserve">don’t make sense. For example, </w:t>
      </w:r>
      <w:r w:rsidR="007816B6">
        <w:rPr>
          <w:rFonts w:ascii="Times New Roman" w:hAnsi="Times New Roman" w:cs="Times New Roman"/>
          <w:sz w:val="24"/>
          <w:szCs w:val="24"/>
        </w:rPr>
        <w:t xml:space="preserve">please explain how one does “on-site mitigation” for adverse impacts associated with conversions of RP land to another use. The site being used for the on-site mitigation is no longer RP land. </w:t>
      </w:r>
    </w:p>
    <w:p w:rsidR="00690DDB" w:rsidRDefault="007816B6" w:rsidP="00EC0B71">
      <w:pPr>
        <w:rPr>
          <w:rFonts w:ascii="Times New Roman" w:hAnsi="Times New Roman" w:cs="Times New Roman"/>
          <w:sz w:val="24"/>
          <w:szCs w:val="24"/>
        </w:rPr>
      </w:pPr>
      <w:r>
        <w:rPr>
          <w:rFonts w:ascii="Times New Roman" w:hAnsi="Times New Roman" w:cs="Times New Roman"/>
          <w:sz w:val="24"/>
          <w:szCs w:val="24"/>
        </w:rPr>
        <w:t xml:space="preserve">In addition, </w:t>
      </w:r>
      <w:r w:rsidR="009A7182">
        <w:rPr>
          <w:rFonts w:ascii="Times New Roman" w:hAnsi="Times New Roman" w:cs="Times New Roman"/>
          <w:sz w:val="24"/>
          <w:szCs w:val="24"/>
        </w:rPr>
        <w:t>a fund to “restore, enhance and improve” RP land is not mitigation for the conversion of RP land to another use, i.e., the LOSS of RP land</w:t>
      </w:r>
      <w:r>
        <w:rPr>
          <w:rFonts w:ascii="Times New Roman" w:hAnsi="Times New Roman" w:cs="Times New Roman"/>
          <w:sz w:val="24"/>
          <w:szCs w:val="24"/>
        </w:rPr>
        <w:t xml:space="preserve">. </w:t>
      </w:r>
      <w:r w:rsidR="00307C24">
        <w:rPr>
          <w:rFonts w:ascii="Times New Roman" w:hAnsi="Times New Roman" w:cs="Times New Roman"/>
          <w:sz w:val="24"/>
          <w:szCs w:val="24"/>
        </w:rPr>
        <w:t>A</w:t>
      </w:r>
      <w:r w:rsidR="0056547D" w:rsidRPr="0056547D">
        <w:rPr>
          <w:rFonts w:ascii="Times New Roman" w:hAnsi="Times New Roman" w:cs="Times New Roman"/>
          <w:sz w:val="24"/>
          <w:szCs w:val="24"/>
        </w:rPr>
        <w:t xml:space="preserve">s the California Farm Bureau Federation observed in an amicus curiae brief in 2013 regarding </w:t>
      </w:r>
      <w:r w:rsidR="00307C24">
        <w:rPr>
          <w:rFonts w:ascii="Times New Roman" w:hAnsi="Times New Roman" w:cs="Times New Roman"/>
          <w:sz w:val="24"/>
          <w:szCs w:val="24"/>
        </w:rPr>
        <w:t xml:space="preserve">the use of </w:t>
      </w:r>
      <w:r w:rsidR="0056547D" w:rsidRPr="0056547D">
        <w:rPr>
          <w:rFonts w:ascii="Times New Roman" w:hAnsi="Times New Roman" w:cs="Times New Roman"/>
          <w:sz w:val="24"/>
          <w:szCs w:val="24"/>
        </w:rPr>
        <w:t>conservation easements</w:t>
      </w:r>
      <w:r w:rsidR="00307C24">
        <w:rPr>
          <w:rFonts w:ascii="Times New Roman" w:hAnsi="Times New Roman" w:cs="Times New Roman"/>
          <w:sz w:val="24"/>
          <w:szCs w:val="24"/>
        </w:rPr>
        <w:t xml:space="preserve"> as mitigation</w:t>
      </w:r>
      <w:r w:rsidR="0056547D" w:rsidRPr="0056547D">
        <w:rPr>
          <w:rFonts w:ascii="Times New Roman" w:hAnsi="Times New Roman" w:cs="Times New Roman"/>
          <w:sz w:val="24"/>
          <w:szCs w:val="24"/>
        </w:rPr>
        <w:t xml:space="preserve">, “The permanent protection of existing resources </w:t>
      </w:r>
      <w:r w:rsidR="0056547D" w:rsidRPr="007816B6">
        <w:rPr>
          <w:rFonts w:ascii="Times New Roman" w:hAnsi="Times New Roman" w:cs="Times New Roman"/>
          <w:b/>
          <w:sz w:val="24"/>
          <w:szCs w:val="24"/>
        </w:rPr>
        <w:t>off-site</w:t>
      </w:r>
      <w:r w:rsidR="0056547D" w:rsidRPr="0056547D">
        <w:rPr>
          <w:rFonts w:ascii="Times New Roman" w:hAnsi="Times New Roman" w:cs="Times New Roman"/>
          <w:sz w:val="24"/>
          <w:szCs w:val="24"/>
        </w:rPr>
        <w:t xml:space="preserve"> is effective mitigation for [a project's direct, cumulative, or growth-inducing] impacts because </w:t>
      </w:r>
      <w:r w:rsidR="0056547D" w:rsidRPr="007816B6">
        <w:rPr>
          <w:rFonts w:ascii="Times New Roman" w:hAnsi="Times New Roman" w:cs="Times New Roman"/>
          <w:b/>
          <w:sz w:val="24"/>
          <w:szCs w:val="24"/>
        </w:rPr>
        <w:t>it prevents the consumption of a resource to the point that it no longer exists</w:t>
      </w:r>
      <w:r w:rsidR="0056547D" w:rsidRPr="0056547D">
        <w:rPr>
          <w:rFonts w:ascii="Times New Roman" w:hAnsi="Times New Roman" w:cs="Times New Roman"/>
          <w:sz w:val="24"/>
          <w:szCs w:val="24"/>
        </w:rPr>
        <w:t xml:space="preserve">․ If agricultural land is permanently protected off-site at, for example, a 1:1 replacement ratio, then </w:t>
      </w:r>
      <w:r w:rsidR="0056547D" w:rsidRPr="00690DDB">
        <w:rPr>
          <w:rFonts w:ascii="Times New Roman" w:hAnsi="Times New Roman" w:cs="Times New Roman"/>
          <w:b/>
          <w:sz w:val="24"/>
          <w:szCs w:val="24"/>
        </w:rPr>
        <w:t>at least half of the agricultural land in a region would remain after the region has developed its available open space</w:t>
      </w:r>
      <w:r>
        <w:rPr>
          <w:rFonts w:ascii="Times New Roman" w:hAnsi="Times New Roman" w:cs="Times New Roman"/>
          <w:sz w:val="24"/>
          <w:szCs w:val="24"/>
        </w:rPr>
        <w:t xml:space="preserve"> (emphasis added)</w:t>
      </w:r>
      <w:r w:rsidR="0056547D" w:rsidRPr="0056547D">
        <w:rPr>
          <w:rFonts w:ascii="Times New Roman" w:hAnsi="Times New Roman" w:cs="Times New Roman"/>
          <w:sz w:val="24"/>
          <w:szCs w:val="24"/>
        </w:rPr>
        <w:t>.”</w:t>
      </w:r>
      <w:r w:rsidR="00732EDE">
        <w:rPr>
          <w:rFonts w:ascii="Times New Roman" w:hAnsi="Times New Roman" w:cs="Times New Roman"/>
          <w:sz w:val="24"/>
          <w:szCs w:val="24"/>
        </w:rPr>
        <w:t xml:space="preserve"> </w:t>
      </w:r>
    </w:p>
    <w:p w:rsidR="00B93A6C" w:rsidRPr="007C5BA5" w:rsidRDefault="00732EDE" w:rsidP="007C5BA5">
      <w:pPr>
        <w:rPr>
          <w:rFonts w:ascii="Times New Roman" w:hAnsi="Times New Roman" w:cs="Times New Roman"/>
          <w:sz w:val="24"/>
          <w:szCs w:val="24"/>
        </w:rPr>
      </w:pPr>
      <w:r>
        <w:rPr>
          <w:rFonts w:ascii="Times New Roman" w:hAnsi="Times New Roman" w:cs="Times New Roman"/>
          <w:sz w:val="24"/>
          <w:szCs w:val="24"/>
        </w:rPr>
        <w:t xml:space="preserve">If clear impact mitigation standards </w:t>
      </w:r>
      <w:r w:rsidRPr="00427CF4">
        <w:rPr>
          <w:rFonts w:ascii="Times New Roman" w:hAnsi="Times New Roman" w:cs="Times New Roman"/>
        </w:rPr>
        <w:t>for the co</w:t>
      </w:r>
      <w:r>
        <w:rPr>
          <w:rFonts w:ascii="Times New Roman" w:hAnsi="Times New Roman" w:cs="Times New Roman"/>
        </w:rPr>
        <w:t xml:space="preserve">nversion of RP land </w:t>
      </w:r>
      <w:r>
        <w:rPr>
          <w:rFonts w:ascii="Times New Roman" w:hAnsi="Times New Roman" w:cs="Times New Roman"/>
          <w:sz w:val="24"/>
          <w:szCs w:val="24"/>
        </w:rPr>
        <w:t xml:space="preserve">are really a priority for you, please consider adopting the </w:t>
      </w:r>
      <w:r w:rsidRPr="009A7182">
        <w:rPr>
          <w:rFonts w:ascii="Times New Roman" w:hAnsi="Times New Roman" w:cs="Times New Roman"/>
          <w:sz w:val="24"/>
          <w:szCs w:val="24"/>
        </w:rPr>
        <w:t>Agricultural Coalition Resource Production Lands Mitigation Program Guidelines</w:t>
      </w:r>
      <w:r>
        <w:rPr>
          <w:rFonts w:ascii="Times New Roman" w:hAnsi="Times New Roman" w:cs="Times New Roman"/>
          <w:sz w:val="24"/>
          <w:szCs w:val="24"/>
        </w:rPr>
        <w:t xml:space="preserve"> (Appendix B) as interim standards as was previously intended.</w:t>
      </w:r>
      <w:r w:rsidR="00690DDB">
        <w:rPr>
          <w:rFonts w:ascii="Times New Roman" w:hAnsi="Times New Roman" w:cs="Times New Roman"/>
          <w:sz w:val="24"/>
          <w:szCs w:val="24"/>
        </w:rPr>
        <w:t xml:space="preserve"> I don’t believe some of the </w:t>
      </w:r>
      <w:r w:rsidR="001435C4">
        <w:rPr>
          <w:rFonts w:ascii="Times New Roman" w:hAnsi="Times New Roman" w:cs="Times New Roman"/>
          <w:sz w:val="24"/>
          <w:szCs w:val="24"/>
        </w:rPr>
        <w:t xml:space="preserve">current </w:t>
      </w:r>
      <w:r w:rsidR="00690DDB">
        <w:rPr>
          <w:rFonts w:ascii="Times New Roman" w:hAnsi="Times New Roman" w:cs="Times New Roman"/>
          <w:sz w:val="24"/>
          <w:szCs w:val="24"/>
        </w:rPr>
        <w:t xml:space="preserve">mitigation alternatives </w:t>
      </w:r>
      <w:r w:rsidR="007C5BA5">
        <w:rPr>
          <w:rFonts w:ascii="Times New Roman" w:hAnsi="Times New Roman" w:cs="Times New Roman"/>
          <w:sz w:val="24"/>
          <w:szCs w:val="24"/>
        </w:rPr>
        <w:t xml:space="preserve">in RP-1F </w:t>
      </w:r>
      <w:r w:rsidR="00690DDB">
        <w:rPr>
          <w:rFonts w:ascii="Times New Roman" w:hAnsi="Times New Roman" w:cs="Times New Roman"/>
          <w:sz w:val="24"/>
          <w:szCs w:val="24"/>
        </w:rPr>
        <w:t>would withstand CEQA scrutiny. (Please note that the Ag Coalition originally used a 2:1 mitigation ratio for the loss of RP land. In the attached copy not all references to a 2:1 ratio were changed to 1:1.)</w:t>
      </w:r>
    </w:p>
    <w:p w:rsidR="00E67DBF" w:rsidRDefault="009C46E9" w:rsidP="009C46E9">
      <w:pPr>
        <w:pStyle w:val="Default"/>
        <w:spacing w:line="276" w:lineRule="auto"/>
        <w:rPr>
          <w:rFonts w:ascii="&amp;quot" w:eastAsia="Times New Roman" w:hAnsi="&amp;quot" w:cs="Times New Roman"/>
          <w:color w:val="auto"/>
        </w:rPr>
      </w:pPr>
      <w:r w:rsidRPr="009C46E9">
        <w:rPr>
          <w:rFonts w:ascii="Times New Roman" w:hAnsi="Times New Roman" w:cs="Times New Roman"/>
        </w:rPr>
        <w:t xml:space="preserve">Returning to the FMMP, RP-1E: </w:t>
      </w:r>
      <w:r w:rsidRPr="009C46E9">
        <w:rPr>
          <w:rFonts w:ascii="Times New Roman" w:hAnsi="Times New Roman" w:cs="Times New Roman"/>
          <w:bCs/>
        </w:rPr>
        <w:t>Farmland Mapping says, “</w:t>
      </w:r>
      <w:r w:rsidRPr="009C46E9">
        <w:rPr>
          <w:rFonts w:ascii="Times New Roman" w:hAnsi="Times New Roman" w:cs="Times New Roman"/>
        </w:rPr>
        <w:t>Obtain official mapping data for Calaveras County from the California Department of Conservation Farmland Mapping and Monitoring</w:t>
      </w:r>
      <w:r>
        <w:rPr>
          <w:rFonts w:ascii="Times New Roman" w:hAnsi="Times New Roman" w:cs="Times New Roman"/>
        </w:rPr>
        <w:t xml:space="preserve"> Program, if and when available. </w:t>
      </w:r>
      <w:r w:rsidRPr="009C46E9">
        <w:rPr>
          <w:rFonts w:ascii="Times New Roman" w:hAnsi="Times New Roman" w:cs="Times New Roman"/>
        </w:rPr>
        <w:t>To the extent that the mapping data shows Prime Farmland, Unique Farmland, Farmland of Statewide Importance, or Farmland of Local Importance exists, require mitigation for any conversion of such land to non-agricultural purposes.</w:t>
      </w:r>
      <w:r>
        <w:rPr>
          <w:rFonts w:ascii="Times New Roman" w:hAnsi="Times New Roman" w:cs="Times New Roman"/>
        </w:rPr>
        <w:t xml:space="preserve">” </w:t>
      </w:r>
      <w:r w:rsidRPr="00B93A6C">
        <w:rPr>
          <w:rFonts w:ascii="Times New Roman" w:hAnsi="Times New Roman" w:cs="Times New Roman"/>
          <w:color w:val="auto"/>
        </w:rPr>
        <w:t>First of all, the mapping data would not show whether Farm</w:t>
      </w:r>
      <w:r w:rsidR="00B93A6C" w:rsidRPr="00B93A6C">
        <w:rPr>
          <w:rFonts w:ascii="Times New Roman" w:hAnsi="Times New Roman" w:cs="Times New Roman"/>
          <w:color w:val="auto"/>
        </w:rPr>
        <w:t>land of Local Importance exists, because under the FMMP,</w:t>
      </w:r>
      <w:r w:rsidRPr="00B93A6C">
        <w:rPr>
          <w:rFonts w:ascii="Times New Roman" w:hAnsi="Times New Roman" w:cs="Times New Roman"/>
          <w:color w:val="auto"/>
        </w:rPr>
        <w:t xml:space="preserve"> </w:t>
      </w:r>
      <w:r w:rsidR="00B93A6C" w:rsidRPr="00B93A6C">
        <w:rPr>
          <w:rFonts w:ascii="&amp;quot" w:eastAsia="Times New Roman" w:hAnsi="&amp;quot" w:cs="Times New Roman"/>
          <w:color w:val="auto"/>
        </w:rPr>
        <w:t>land of importance to the local agricultural economy is determined by each county's board of supervisors and a local advis</w:t>
      </w:r>
      <w:r w:rsidR="00CE4E22">
        <w:rPr>
          <w:rFonts w:ascii="&amp;quot" w:eastAsia="Times New Roman" w:hAnsi="&amp;quot" w:cs="Times New Roman"/>
          <w:color w:val="auto"/>
        </w:rPr>
        <w:t>ory committee (Farmland of Local Importance, 2016, attached).</w:t>
      </w:r>
      <w:r w:rsidR="00E67DBF">
        <w:rPr>
          <w:rFonts w:ascii="&amp;quot" w:eastAsia="Times New Roman" w:hAnsi="&amp;quot" w:cs="Times New Roman"/>
          <w:color w:val="auto"/>
        </w:rPr>
        <w:t xml:space="preserve"> </w:t>
      </w:r>
    </w:p>
    <w:p w:rsidR="00E67DBF" w:rsidRDefault="00E67DBF" w:rsidP="009C46E9">
      <w:pPr>
        <w:pStyle w:val="Default"/>
        <w:spacing w:line="276" w:lineRule="auto"/>
        <w:rPr>
          <w:rFonts w:ascii="&amp;quot" w:eastAsia="Times New Roman" w:hAnsi="&amp;quot" w:cs="Times New Roman"/>
          <w:color w:val="auto"/>
        </w:rPr>
      </w:pPr>
    </w:p>
    <w:p w:rsidR="00DF6D9F" w:rsidRDefault="00E67DBF" w:rsidP="009C46E9">
      <w:pPr>
        <w:pStyle w:val="Default"/>
        <w:spacing w:line="276" w:lineRule="auto"/>
        <w:rPr>
          <w:rFonts w:ascii="&amp;quot" w:eastAsia="Times New Roman" w:hAnsi="&amp;quot" w:cs="Times New Roman"/>
          <w:color w:val="auto"/>
        </w:rPr>
      </w:pPr>
      <w:r>
        <w:rPr>
          <w:rFonts w:ascii="Times New Roman" w:hAnsi="Times New Roman" w:cs="Times New Roman"/>
          <w:color w:val="auto"/>
          <w:shd w:val="clear" w:color="auto" w:fill="FFFFFF"/>
        </w:rPr>
        <w:t>On its website u</w:t>
      </w:r>
      <w:r w:rsidR="006555DE" w:rsidRPr="006555DE">
        <w:rPr>
          <w:rFonts w:ascii="Times New Roman" w:hAnsi="Times New Roman" w:cs="Times New Roman"/>
          <w:color w:val="auto"/>
          <w:shd w:val="clear" w:color="auto" w:fill="FFFFFF"/>
        </w:rPr>
        <w:t>nder Important Farmland Categories, the Department of Conservation tells us, “For environmental review purposes under CEQA, the categories of Prime Farmland, Farmland of Statewide Importance, Unique Farmland, Farmland of Local Importance, and Grazing Land constitute 'agricultural land' (Public Resources Code Section 21060.1).</w:t>
      </w:r>
      <w:r w:rsidR="00D778B6">
        <w:rPr>
          <w:rFonts w:ascii="Times New Roman" w:hAnsi="Times New Roman" w:cs="Times New Roman"/>
          <w:color w:val="auto"/>
          <w:shd w:val="clear" w:color="auto" w:fill="FFFFFF"/>
        </w:rPr>
        <w:t xml:space="preserve">” Grazing land is simply, </w:t>
      </w:r>
      <w:r w:rsidR="00D778B6" w:rsidRPr="00D778B6">
        <w:rPr>
          <w:rFonts w:ascii="Times New Roman" w:hAnsi="Times New Roman" w:cs="Times New Roman"/>
          <w:color w:val="auto"/>
          <w:shd w:val="clear" w:color="auto" w:fill="FFFFFF"/>
        </w:rPr>
        <w:t>“</w:t>
      </w:r>
      <w:r w:rsidR="00D778B6" w:rsidRPr="00D778B6">
        <w:rPr>
          <w:rFonts w:ascii="&amp;quot" w:eastAsia="Times New Roman" w:hAnsi="&amp;quot" w:cs="Times New Roman"/>
          <w:color w:val="auto"/>
        </w:rPr>
        <w:t>Land on which the existing vegetation is suited to the grazing of livestock</w:t>
      </w:r>
      <w:r w:rsidR="00D778B6">
        <w:rPr>
          <w:rFonts w:ascii="&amp;quot" w:eastAsia="Times New Roman" w:hAnsi="&amp;quot" w:cs="Times New Roman"/>
          <w:color w:val="auto"/>
        </w:rPr>
        <w:t>,</w:t>
      </w:r>
      <w:r w:rsidR="00D778B6" w:rsidRPr="00D778B6">
        <w:rPr>
          <w:rFonts w:ascii="&amp;quot" w:eastAsia="Times New Roman" w:hAnsi="&amp;quot" w:cs="Times New Roman"/>
          <w:color w:val="auto"/>
        </w:rPr>
        <w:t>”</w:t>
      </w:r>
      <w:r w:rsidR="00D778B6">
        <w:rPr>
          <w:rFonts w:ascii="&amp;quot" w:eastAsia="Times New Roman" w:hAnsi="&amp;quot" w:cs="Times New Roman"/>
          <w:color w:val="auto"/>
        </w:rPr>
        <w:t xml:space="preserve"> which would include the majority of the land in Calaveras County. </w:t>
      </w:r>
      <w:r w:rsidR="00CE4E22">
        <w:rPr>
          <w:rFonts w:ascii="&amp;quot" w:eastAsia="Times New Roman" w:hAnsi="&amp;quot" w:cs="Times New Roman"/>
          <w:color w:val="auto"/>
        </w:rPr>
        <w:t xml:space="preserve">Given that grazing or ranching is the primary land use in the county, it seems it would get more attention in the updated General Plan, especially due to all the </w:t>
      </w:r>
      <w:r w:rsidR="00DF6D9F">
        <w:rPr>
          <w:rFonts w:ascii="&amp;quot" w:eastAsia="Times New Roman" w:hAnsi="&amp;quot" w:cs="Times New Roman"/>
          <w:color w:val="auto"/>
        </w:rPr>
        <w:t xml:space="preserve">ecosystem services and </w:t>
      </w:r>
      <w:r w:rsidR="00CE4E22">
        <w:rPr>
          <w:rFonts w:ascii="&amp;quot" w:eastAsia="Times New Roman" w:hAnsi="&amp;quot" w:cs="Times New Roman"/>
          <w:color w:val="auto"/>
        </w:rPr>
        <w:t>benefits it provides beyond the production of cattle and other livestock.</w:t>
      </w:r>
      <w:r>
        <w:rPr>
          <w:rFonts w:ascii="&amp;quot" w:eastAsia="Times New Roman" w:hAnsi="&amp;quot" w:cs="Times New Roman"/>
          <w:color w:val="auto"/>
        </w:rPr>
        <w:t xml:space="preserve"> (Please see the attachments, </w:t>
      </w:r>
      <w:r w:rsidR="00E7210D">
        <w:rPr>
          <w:rFonts w:ascii="&amp;quot" w:eastAsia="Times New Roman" w:hAnsi="&amp;quot" w:cs="Times New Roman"/>
          <w:color w:val="auto"/>
        </w:rPr>
        <w:t>Ecosystem Categories</w:t>
      </w:r>
      <w:r w:rsidR="00DF6D9F">
        <w:rPr>
          <w:rFonts w:ascii="&amp;quot" w:eastAsia="Times New Roman" w:hAnsi="&amp;quot" w:cs="Times New Roman"/>
          <w:color w:val="auto"/>
        </w:rPr>
        <w:t xml:space="preserve"> and Benefits of Rangeland</w:t>
      </w:r>
      <w:r>
        <w:rPr>
          <w:rFonts w:ascii="&amp;quot" w:eastAsia="Times New Roman" w:hAnsi="&amp;quot" w:cs="Times New Roman"/>
          <w:color w:val="auto"/>
        </w:rPr>
        <w:t>.</w:t>
      </w:r>
      <w:r w:rsidR="00DF6D9F">
        <w:rPr>
          <w:rFonts w:ascii="&amp;quot" w:eastAsia="Times New Roman" w:hAnsi="&amp;quot" w:cs="Times New Roman"/>
          <w:color w:val="auto"/>
        </w:rPr>
        <w:t>)</w:t>
      </w:r>
      <w:r w:rsidR="00E04D1F">
        <w:rPr>
          <w:rFonts w:ascii="&amp;quot" w:eastAsia="Times New Roman" w:hAnsi="&amp;quot" w:cs="Times New Roman"/>
          <w:color w:val="auto"/>
        </w:rPr>
        <w:t xml:space="preserve"> For example, t</w:t>
      </w:r>
      <w:bookmarkStart w:id="0" w:name="_GoBack"/>
      <w:bookmarkEnd w:id="0"/>
      <w:r w:rsidR="007C5BA5">
        <w:rPr>
          <w:rFonts w:ascii="&amp;quot" w:eastAsia="Times New Roman" w:hAnsi="&amp;quot" w:cs="Times New Roman"/>
          <w:color w:val="auto"/>
        </w:rPr>
        <w:t>he protection and preservation of r</w:t>
      </w:r>
      <w:r w:rsidR="006649F9">
        <w:rPr>
          <w:rFonts w:ascii="&amp;quot" w:eastAsia="Times New Roman" w:hAnsi="&amp;quot" w:cs="Times New Roman"/>
          <w:color w:val="auto"/>
        </w:rPr>
        <w:t xml:space="preserve">angeland can be an important </w:t>
      </w:r>
      <w:r w:rsidR="006649F9">
        <w:rPr>
          <w:rFonts w:ascii="&amp;quot" w:eastAsia="Times New Roman" w:hAnsi="&amp;quot" w:cs="Times New Roman"/>
          <w:color w:val="auto"/>
        </w:rPr>
        <w:lastRenderedPageBreak/>
        <w:t>component to the county’s Greenhou</w:t>
      </w:r>
      <w:r w:rsidR="001435C4">
        <w:rPr>
          <w:rFonts w:ascii="&amp;quot" w:eastAsia="Times New Roman" w:hAnsi="&amp;quot" w:cs="Times New Roman"/>
          <w:color w:val="auto"/>
        </w:rPr>
        <w:t>se Gas Reduction Plan (COS-5C) and the Open Space Zoning Ordinance (COS-1A), which is woefully overdue.</w:t>
      </w:r>
    </w:p>
    <w:p w:rsidR="007C5BA5" w:rsidRDefault="007C5BA5" w:rsidP="009C46E9">
      <w:pPr>
        <w:pStyle w:val="Default"/>
        <w:spacing w:line="276" w:lineRule="auto"/>
        <w:rPr>
          <w:rFonts w:ascii="&amp;quot" w:eastAsia="Times New Roman" w:hAnsi="&amp;quot" w:cs="Times New Roman"/>
          <w:color w:val="auto"/>
        </w:rPr>
      </w:pPr>
    </w:p>
    <w:p w:rsidR="00E504B1" w:rsidRDefault="007C5BA5"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In future Board discussions, please distinguish among agricultural, timber, mineral, and geothermal resource production lands. Please correct the errors in the Resource Production Element of the updated General Plan. Please define Farmland of Local Importance</w:t>
      </w:r>
      <w:r w:rsidR="00E67DBF">
        <w:rPr>
          <w:rFonts w:ascii="&amp;quot" w:eastAsia="Times New Roman" w:hAnsi="&amp;quot" w:cs="Times New Roman"/>
          <w:color w:val="auto"/>
        </w:rPr>
        <w:t xml:space="preserve"> with an emphasis on rangeland</w:t>
      </w:r>
      <w:r>
        <w:rPr>
          <w:rFonts w:ascii="&amp;quot" w:eastAsia="Times New Roman" w:hAnsi="&amp;quot" w:cs="Times New Roman"/>
          <w:color w:val="auto"/>
        </w:rPr>
        <w:t>.</w:t>
      </w:r>
      <w:r w:rsidR="00E504B1">
        <w:rPr>
          <w:rFonts w:ascii="&amp;quot" w:eastAsia="Times New Roman" w:hAnsi="&amp;quot" w:cs="Times New Roman"/>
          <w:color w:val="auto"/>
        </w:rPr>
        <w:t xml:space="preserve"> For your information, I have attached the draft California Sustainable Agricultural Lands Conservation Program Grant Guidelines and Applications. The pre-proposal is due Ap</w:t>
      </w:r>
      <w:r w:rsidR="009015F5">
        <w:rPr>
          <w:rFonts w:ascii="&amp;quot" w:eastAsia="Times New Roman" w:hAnsi="&amp;quot" w:cs="Times New Roman"/>
          <w:color w:val="auto"/>
        </w:rPr>
        <w:t>ril 30. Please apply</w:t>
      </w:r>
      <w:r w:rsidR="00E504B1">
        <w:rPr>
          <w:rFonts w:ascii="&amp;quot" w:eastAsia="Times New Roman" w:hAnsi="&amp;quot" w:cs="Times New Roman"/>
          <w:color w:val="auto"/>
        </w:rPr>
        <w:t>. Thank you for your consideration.</w:t>
      </w:r>
    </w:p>
    <w:p w:rsidR="00E67DBF" w:rsidRDefault="00E67DBF" w:rsidP="00E504B1">
      <w:pPr>
        <w:pStyle w:val="Default"/>
        <w:spacing w:line="276" w:lineRule="auto"/>
        <w:rPr>
          <w:rFonts w:ascii="&amp;quot" w:eastAsia="Times New Roman" w:hAnsi="&amp;quot" w:cs="Times New Roman"/>
          <w:color w:val="auto"/>
        </w:rPr>
      </w:pPr>
    </w:p>
    <w:p w:rsidR="00E67DBF" w:rsidRDefault="00E67DBF"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Sincerely,</w:t>
      </w:r>
    </w:p>
    <w:p w:rsidR="00E67DBF" w:rsidRDefault="00E67DBF"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Muriel Zeller</w:t>
      </w:r>
    </w:p>
    <w:p w:rsidR="00E67DBF" w:rsidRDefault="00E67DBF" w:rsidP="00E504B1">
      <w:pPr>
        <w:pStyle w:val="Default"/>
        <w:spacing w:line="276" w:lineRule="auto"/>
        <w:rPr>
          <w:rFonts w:ascii="&amp;quot" w:eastAsia="Times New Roman" w:hAnsi="&amp;quot" w:cs="Times New Roman"/>
          <w:color w:val="auto"/>
        </w:rPr>
      </w:pPr>
    </w:p>
    <w:p w:rsidR="00E67DBF" w:rsidRDefault="00E67DBF" w:rsidP="00E504B1">
      <w:pPr>
        <w:pStyle w:val="Default"/>
        <w:spacing w:line="276" w:lineRule="auto"/>
        <w:rPr>
          <w:rFonts w:ascii="&amp;quot" w:eastAsia="Times New Roman" w:hAnsi="&amp;quot" w:cs="Times New Roman"/>
          <w:color w:val="auto"/>
        </w:rPr>
      </w:pPr>
    </w:p>
    <w:p w:rsidR="00E67DBF" w:rsidRDefault="00E67DBF" w:rsidP="00E504B1">
      <w:pPr>
        <w:pStyle w:val="Default"/>
        <w:spacing w:line="276" w:lineRule="auto"/>
        <w:rPr>
          <w:rFonts w:ascii="&amp;quot" w:eastAsia="Times New Roman" w:hAnsi="&amp;quot" w:cs="Times New Roman"/>
          <w:color w:val="auto"/>
        </w:rPr>
      </w:pPr>
    </w:p>
    <w:p w:rsidR="00E67DBF" w:rsidRDefault="00E67DBF"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 xml:space="preserve">cc: Tom </w:t>
      </w:r>
      <w:proofErr w:type="spellStart"/>
      <w:r>
        <w:rPr>
          <w:rFonts w:ascii="&amp;quot" w:eastAsia="Times New Roman" w:hAnsi="&amp;quot" w:cs="Times New Roman"/>
          <w:color w:val="auto"/>
        </w:rPr>
        <w:t>Infusino</w:t>
      </w:r>
      <w:proofErr w:type="spellEnd"/>
      <w:r>
        <w:rPr>
          <w:rFonts w:ascii="&amp;quot" w:eastAsia="Times New Roman" w:hAnsi="&amp;quot" w:cs="Times New Roman"/>
          <w:color w:val="auto"/>
        </w:rPr>
        <w:t>, Calaveras Planning Coalition Facilitator</w:t>
      </w:r>
    </w:p>
    <w:p w:rsidR="00E67DBF" w:rsidRDefault="00E67DBF"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 xml:space="preserve">Joyce </w:t>
      </w:r>
      <w:proofErr w:type="spellStart"/>
      <w:r>
        <w:rPr>
          <w:rFonts w:ascii="&amp;quot" w:eastAsia="Times New Roman" w:hAnsi="&amp;quot" w:cs="Times New Roman"/>
          <w:color w:val="auto"/>
        </w:rPr>
        <w:t>Techel</w:t>
      </w:r>
      <w:proofErr w:type="spellEnd"/>
      <w:r>
        <w:rPr>
          <w:rFonts w:ascii="&amp;quot" w:eastAsia="Times New Roman" w:hAnsi="&amp;quot" w:cs="Times New Roman"/>
          <w:color w:val="auto"/>
        </w:rPr>
        <w:t>, President, MyValleySprings.com</w:t>
      </w:r>
    </w:p>
    <w:p w:rsidR="00E67DBF" w:rsidRDefault="00E67DBF"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Bob Garamendi, Ca</w:t>
      </w:r>
      <w:r w:rsidR="009015F5">
        <w:rPr>
          <w:rFonts w:ascii="&amp;quot" w:eastAsia="Times New Roman" w:hAnsi="&amp;quot" w:cs="Times New Roman"/>
          <w:color w:val="auto"/>
        </w:rPr>
        <w:t xml:space="preserve">laveras Agricultural Coalition </w:t>
      </w:r>
    </w:p>
    <w:p w:rsidR="009015F5" w:rsidRDefault="009015F5" w:rsidP="00E504B1">
      <w:pPr>
        <w:pStyle w:val="Default"/>
        <w:spacing w:line="276" w:lineRule="auto"/>
        <w:rPr>
          <w:rFonts w:ascii="&amp;quot" w:eastAsia="Times New Roman" w:hAnsi="&amp;quot" w:cs="Times New Roman"/>
          <w:color w:val="auto"/>
        </w:rPr>
      </w:pPr>
      <w:r>
        <w:rPr>
          <w:rFonts w:ascii="&amp;quot" w:eastAsia="Times New Roman" w:hAnsi="&amp;quot" w:cs="Times New Roman"/>
          <w:color w:val="auto"/>
        </w:rPr>
        <w:t>Peter Maurer, Calaveras County Planning Director</w:t>
      </w:r>
    </w:p>
    <w:p w:rsidR="00E504B1" w:rsidRDefault="00E504B1" w:rsidP="00E504B1">
      <w:pPr>
        <w:pStyle w:val="Default"/>
        <w:rPr>
          <w:rFonts w:ascii="&amp;quot" w:eastAsia="Times New Roman" w:hAnsi="&amp;quot" w:cs="Times New Roman"/>
          <w:color w:val="auto"/>
        </w:rPr>
      </w:pPr>
    </w:p>
    <w:p w:rsidR="00E504B1" w:rsidRDefault="00E504B1" w:rsidP="00E504B1">
      <w:pPr>
        <w:pStyle w:val="Default"/>
        <w:rPr>
          <w:rFonts w:ascii="&amp;quot" w:eastAsia="Times New Roman" w:hAnsi="&amp;quot" w:cs="Times New Roman"/>
          <w:color w:val="auto"/>
        </w:rPr>
      </w:pPr>
    </w:p>
    <w:p w:rsidR="00E504B1" w:rsidRDefault="00E504B1" w:rsidP="00E504B1">
      <w:pPr>
        <w:pStyle w:val="Default"/>
        <w:rPr>
          <w:rFonts w:ascii="&amp;quot" w:eastAsia="Times New Roman" w:hAnsi="&amp;quot" w:cs="Times New Roman"/>
          <w:color w:val="auto"/>
        </w:rPr>
      </w:pPr>
    </w:p>
    <w:p w:rsidR="00CE4E22" w:rsidRDefault="00CE4E22" w:rsidP="009C46E9">
      <w:pPr>
        <w:pStyle w:val="Default"/>
        <w:spacing w:line="276" w:lineRule="auto"/>
        <w:rPr>
          <w:rFonts w:ascii="&amp;quot" w:eastAsia="Times New Roman" w:hAnsi="&amp;quot" w:cs="Times New Roman"/>
          <w:color w:val="auto"/>
        </w:rPr>
      </w:pPr>
    </w:p>
    <w:p w:rsidR="00CE4E22" w:rsidRPr="00D778B6" w:rsidRDefault="00CE4E22" w:rsidP="009C46E9">
      <w:pPr>
        <w:pStyle w:val="Default"/>
        <w:spacing w:line="276" w:lineRule="auto"/>
        <w:rPr>
          <w:rFonts w:ascii="Times New Roman" w:hAnsi="Times New Roman" w:cs="Times New Roman"/>
          <w:color w:val="auto"/>
        </w:rPr>
      </w:pPr>
    </w:p>
    <w:p w:rsidR="00690DDB" w:rsidRDefault="00690DDB" w:rsidP="00690DDB">
      <w:pPr>
        <w:rPr>
          <w:rFonts w:ascii="Times New Roman" w:hAnsi="Times New Roman" w:cs="Times New Roman"/>
          <w:sz w:val="24"/>
          <w:szCs w:val="24"/>
        </w:rPr>
      </w:pPr>
    </w:p>
    <w:p w:rsidR="00732EDE" w:rsidRDefault="00732EDE" w:rsidP="00EC0B71">
      <w:pPr>
        <w:rPr>
          <w:rFonts w:ascii="Times New Roman" w:hAnsi="Times New Roman" w:cs="Times New Roman"/>
          <w:sz w:val="24"/>
          <w:szCs w:val="24"/>
        </w:rPr>
      </w:pPr>
    </w:p>
    <w:p w:rsidR="007816B6" w:rsidRPr="0056547D" w:rsidRDefault="007816B6" w:rsidP="00EC0B71">
      <w:pPr>
        <w:rPr>
          <w:rFonts w:ascii="Times New Roman" w:hAnsi="Times New Roman" w:cs="Times New Roman"/>
          <w:sz w:val="24"/>
          <w:szCs w:val="24"/>
        </w:rPr>
      </w:pPr>
    </w:p>
    <w:p w:rsidR="00970618" w:rsidRDefault="00970618">
      <w:pPr>
        <w:rPr>
          <w:rFonts w:ascii="Times New Roman" w:hAnsi="Times New Roman" w:cs="Times New Roman"/>
          <w:sz w:val="24"/>
          <w:szCs w:val="24"/>
        </w:rPr>
      </w:pPr>
    </w:p>
    <w:p w:rsidR="00970618" w:rsidRDefault="00970618">
      <w:pPr>
        <w:rPr>
          <w:rFonts w:ascii="Times New Roman" w:hAnsi="Times New Roman" w:cs="Times New Roman"/>
          <w:sz w:val="24"/>
          <w:szCs w:val="24"/>
        </w:rPr>
      </w:pPr>
    </w:p>
    <w:p w:rsidR="00970618" w:rsidRDefault="00970618">
      <w:pPr>
        <w:rPr>
          <w:rFonts w:ascii="Times New Roman" w:hAnsi="Times New Roman" w:cs="Times New Roman"/>
          <w:sz w:val="24"/>
          <w:szCs w:val="24"/>
        </w:rPr>
      </w:pPr>
    </w:p>
    <w:sectPr w:rsidR="009706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62" w:rsidRDefault="00730D62" w:rsidP="00E504B1">
      <w:pPr>
        <w:spacing w:after="0" w:line="240" w:lineRule="auto"/>
      </w:pPr>
      <w:r>
        <w:separator/>
      </w:r>
    </w:p>
  </w:endnote>
  <w:endnote w:type="continuationSeparator" w:id="0">
    <w:p w:rsidR="00730D62" w:rsidRDefault="00730D62" w:rsidP="00E5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37675"/>
      <w:docPartObj>
        <w:docPartGallery w:val="Page Numbers (Bottom of Page)"/>
        <w:docPartUnique/>
      </w:docPartObj>
    </w:sdtPr>
    <w:sdtEndPr>
      <w:rPr>
        <w:noProof/>
      </w:rPr>
    </w:sdtEndPr>
    <w:sdtContent>
      <w:p w:rsidR="00E504B1" w:rsidRDefault="00E504B1">
        <w:pPr>
          <w:pStyle w:val="Footer"/>
          <w:jc w:val="center"/>
        </w:pPr>
        <w:r>
          <w:fldChar w:fldCharType="begin"/>
        </w:r>
        <w:r>
          <w:instrText xml:space="preserve"> PAGE   \* MERGEFORMAT </w:instrText>
        </w:r>
        <w:r>
          <w:fldChar w:fldCharType="separate"/>
        </w:r>
        <w:r w:rsidR="00E04D1F">
          <w:rPr>
            <w:noProof/>
          </w:rPr>
          <w:t>3</w:t>
        </w:r>
        <w:r>
          <w:rPr>
            <w:noProof/>
          </w:rPr>
          <w:fldChar w:fldCharType="end"/>
        </w:r>
      </w:p>
    </w:sdtContent>
  </w:sdt>
  <w:p w:rsidR="00E504B1" w:rsidRDefault="00E5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62" w:rsidRDefault="00730D62" w:rsidP="00E504B1">
      <w:pPr>
        <w:spacing w:after="0" w:line="240" w:lineRule="auto"/>
      </w:pPr>
      <w:r>
        <w:separator/>
      </w:r>
    </w:p>
  </w:footnote>
  <w:footnote w:type="continuationSeparator" w:id="0">
    <w:p w:rsidR="00730D62" w:rsidRDefault="00730D62" w:rsidP="00E5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760B"/>
    <w:multiLevelType w:val="hybridMultilevel"/>
    <w:tmpl w:val="C17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6"/>
    <w:rsid w:val="001435C4"/>
    <w:rsid w:val="00151E4C"/>
    <w:rsid w:val="001E6D55"/>
    <w:rsid w:val="00307C24"/>
    <w:rsid w:val="00425D59"/>
    <w:rsid w:val="00427CF4"/>
    <w:rsid w:val="0053602C"/>
    <w:rsid w:val="0056547D"/>
    <w:rsid w:val="005E106F"/>
    <w:rsid w:val="006555DE"/>
    <w:rsid w:val="006649F9"/>
    <w:rsid w:val="00673726"/>
    <w:rsid w:val="00690DDB"/>
    <w:rsid w:val="00730D62"/>
    <w:rsid w:val="00732EDE"/>
    <w:rsid w:val="00735711"/>
    <w:rsid w:val="007816B6"/>
    <w:rsid w:val="007C5BA5"/>
    <w:rsid w:val="008B335F"/>
    <w:rsid w:val="009015F5"/>
    <w:rsid w:val="00970618"/>
    <w:rsid w:val="00997866"/>
    <w:rsid w:val="009A7182"/>
    <w:rsid w:val="009C46E9"/>
    <w:rsid w:val="00B93A6C"/>
    <w:rsid w:val="00BA7D40"/>
    <w:rsid w:val="00C318A6"/>
    <w:rsid w:val="00C62225"/>
    <w:rsid w:val="00CA1D4F"/>
    <w:rsid w:val="00CD2FCB"/>
    <w:rsid w:val="00CE4E22"/>
    <w:rsid w:val="00D778B6"/>
    <w:rsid w:val="00DF6D9F"/>
    <w:rsid w:val="00E04D1F"/>
    <w:rsid w:val="00E504B1"/>
    <w:rsid w:val="00E67DBF"/>
    <w:rsid w:val="00E7210D"/>
    <w:rsid w:val="00EC0B71"/>
    <w:rsid w:val="00F05AFB"/>
    <w:rsid w:val="00F5119F"/>
    <w:rsid w:val="00F524B8"/>
    <w:rsid w:val="00F9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35F"/>
    <w:rPr>
      <w:b/>
      <w:bCs/>
    </w:rPr>
  </w:style>
  <w:style w:type="character" w:styleId="Emphasis">
    <w:name w:val="Emphasis"/>
    <w:basedOn w:val="DefaultParagraphFont"/>
    <w:uiPriority w:val="20"/>
    <w:qFormat/>
    <w:rsid w:val="008B335F"/>
    <w:rPr>
      <w:i/>
      <w:iCs/>
    </w:rPr>
  </w:style>
  <w:style w:type="paragraph" w:styleId="ListParagraph">
    <w:name w:val="List Paragraph"/>
    <w:basedOn w:val="Normal"/>
    <w:uiPriority w:val="34"/>
    <w:qFormat/>
    <w:rsid w:val="00EC0B71"/>
    <w:pPr>
      <w:ind w:left="720"/>
      <w:contextualSpacing/>
    </w:pPr>
  </w:style>
  <w:style w:type="paragraph" w:customStyle="1" w:styleId="Default">
    <w:name w:val="Default"/>
    <w:rsid w:val="009C4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B1"/>
  </w:style>
  <w:style w:type="paragraph" w:styleId="Footer">
    <w:name w:val="footer"/>
    <w:basedOn w:val="Normal"/>
    <w:link w:val="FooterChar"/>
    <w:uiPriority w:val="99"/>
    <w:unhideWhenUsed/>
    <w:rsid w:val="00E5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35F"/>
    <w:rPr>
      <w:b/>
      <w:bCs/>
    </w:rPr>
  </w:style>
  <w:style w:type="character" w:styleId="Emphasis">
    <w:name w:val="Emphasis"/>
    <w:basedOn w:val="DefaultParagraphFont"/>
    <w:uiPriority w:val="20"/>
    <w:qFormat/>
    <w:rsid w:val="008B335F"/>
    <w:rPr>
      <w:i/>
      <w:iCs/>
    </w:rPr>
  </w:style>
  <w:style w:type="paragraph" w:styleId="ListParagraph">
    <w:name w:val="List Paragraph"/>
    <w:basedOn w:val="Normal"/>
    <w:uiPriority w:val="34"/>
    <w:qFormat/>
    <w:rsid w:val="00EC0B71"/>
    <w:pPr>
      <w:ind w:left="720"/>
      <w:contextualSpacing/>
    </w:pPr>
  </w:style>
  <w:style w:type="paragraph" w:customStyle="1" w:styleId="Default">
    <w:name w:val="Default"/>
    <w:rsid w:val="009C4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B1"/>
  </w:style>
  <w:style w:type="paragraph" w:styleId="Footer">
    <w:name w:val="footer"/>
    <w:basedOn w:val="Normal"/>
    <w:link w:val="FooterChar"/>
    <w:uiPriority w:val="99"/>
    <w:unhideWhenUsed/>
    <w:rsid w:val="00E5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5</cp:revision>
  <dcterms:created xsi:type="dcterms:W3CDTF">2020-01-22T19:45:00Z</dcterms:created>
  <dcterms:modified xsi:type="dcterms:W3CDTF">2020-01-24T00:40:00Z</dcterms:modified>
</cp:coreProperties>
</file>