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4A" w:rsidRDefault="00F7204A" w:rsidP="00F7204A">
      <w:pPr>
        <w:widowControl/>
        <w:pBdr>
          <w:bottom w:val="single" w:sz="12" w:space="1" w:color="auto"/>
        </w:pBdr>
        <w:autoSpaceDE w:val="0"/>
        <w:autoSpaceDN w:val="0"/>
        <w:adjustRightInd w:val="0"/>
        <w:jc w:val="center"/>
        <w:rPr>
          <w:b/>
          <w:color w:val="000000"/>
          <w:sz w:val="32"/>
          <w:szCs w:val="32"/>
          <w:u w:val="single"/>
        </w:rPr>
      </w:pPr>
      <w:bookmarkStart w:id="0" w:name="_GoBack"/>
      <w:bookmarkEnd w:id="0"/>
    </w:p>
    <w:p w:rsidR="00F7204A" w:rsidRDefault="004C4CF4" w:rsidP="00F7204A">
      <w:pPr>
        <w:widowControl/>
        <w:autoSpaceDE w:val="0"/>
        <w:autoSpaceDN w:val="0"/>
        <w:adjustRightInd w:val="0"/>
        <w:jc w:val="center"/>
        <w:rPr>
          <w:b/>
          <w:color w:val="000000"/>
          <w:sz w:val="32"/>
          <w:szCs w:val="32"/>
          <w:u w:val="single"/>
        </w:rPr>
      </w:pPr>
      <w:r>
        <w:rPr>
          <w:rFonts w:ascii="Microsoft Sans Serif" w:hAnsi="Microsoft Sans Serif" w:cs="Microsoft Sans Serif"/>
          <w:b/>
          <w:noProof/>
          <w:sz w:val="80"/>
          <w:szCs w:val="80"/>
        </w:rPr>
        <w:drawing>
          <wp:anchor distT="0" distB="0" distL="114300" distR="114300" simplePos="0" relativeHeight="251660288" behindDoc="0" locked="0" layoutInCell="1" allowOverlap="1" wp14:anchorId="7CE68AC9" wp14:editId="336728F2">
            <wp:simplePos x="0" y="0"/>
            <wp:positionH relativeFrom="column">
              <wp:posOffset>5378450</wp:posOffset>
            </wp:positionH>
            <wp:positionV relativeFrom="paragraph">
              <wp:posOffset>43536</wp:posOffset>
            </wp:positionV>
            <wp:extent cx="1257300" cy="1108579"/>
            <wp:effectExtent l="0" t="0" r="0" b="0"/>
            <wp:wrapNone/>
            <wp:docPr id="3" name="Picture 3" descr="IMT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T 1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350" cy="11103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b/>
          <w:noProof/>
          <w:sz w:val="80"/>
          <w:szCs w:val="80"/>
        </w:rPr>
        <w:drawing>
          <wp:anchor distT="0" distB="0" distL="114300" distR="114300" simplePos="0" relativeHeight="251658240" behindDoc="0" locked="0" layoutInCell="1" allowOverlap="1" wp14:anchorId="179AA35C" wp14:editId="2279B2ED">
            <wp:simplePos x="0" y="0"/>
            <wp:positionH relativeFrom="column">
              <wp:posOffset>-82550</wp:posOffset>
            </wp:positionH>
            <wp:positionV relativeFrom="paragraph">
              <wp:posOffset>38735</wp:posOffset>
            </wp:positionV>
            <wp:extent cx="1087726" cy="1077893"/>
            <wp:effectExtent l="0" t="0" r="0" b="8255"/>
            <wp:wrapNone/>
            <wp:docPr id="1" name="Picture 1" descr="http://vcgcb.ca.gov/images/Counties/Calaveras_seal.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cgcb.ca.gov/images/Counties/Calaveras_seal.jpe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7726" cy="10778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04A" w:rsidRDefault="00F7204A" w:rsidP="00F7204A">
      <w:pPr>
        <w:widowControl/>
        <w:autoSpaceDE w:val="0"/>
        <w:autoSpaceDN w:val="0"/>
        <w:adjustRightInd w:val="0"/>
        <w:jc w:val="center"/>
        <w:rPr>
          <w:b/>
          <w:color w:val="000000"/>
          <w:sz w:val="32"/>
          <w:szCs w:val="32"/>
          <w:u w:val="single"/>
        </w:rPr>
      </w:pPr>
      <w:r w:rsidRPr="00F7204A">
        <w:rPr>
          <w:rFonts w:ascii="Microsoft Sans Serif" w:hAnsi="Microsoft Sans Serif" w:cs="Microsoft Sans Serif"/>
          <w:b/>
          <w:sz w:val="80"/>
          <w:szCs w:val="80"/>
          <w14:shadow w14:blurRad="50800" w14:dist="38100" w14:dir="2700000" w14:sx="100000" w14:sy="100000" w14:kx="0" w14:ky="0" w14:algn="tl">
            <w14:srgbClr w14:val="000000">
              <w14:alpha w14:val="60000"/>
            </w14:srgbClr>
          </w14:shadow>
        </w:rPr>
        <w:t>NEWS RELEASE</w:t>
      </w:r>
    </w:p>
    <w:p w:rsidR="00F7204A" w:rsidRPr="002F6252" w:rsidRDefault="00F7204A" w:rsidP="00F7204A">
      <w:pPr>
        <w:jc w:val="center"/>
        <w:rPr>
          <w:rFonts w:ascii="Microsoft Sans Serif" w:hAnsi="Microsoft Sans Serif" w:cs="Microsoft Sans Serif"/>
          <w:b/>
          <w:sz w:val="40"/>
          <w:szCs w:val="40"/>
        </w:rPr>
      </w:pPr>
      <w:r>
        <w:rPr>
          <w:rFonts w:ascii="Microsoft Sans Serif" w:hAnsi="Microsoft Sans Serif" w:cs="Microsoft Sans Serif"/>
          <w:b/>
          <w:sz w:val="40"/>
          <w:szCs w:val="40"/>
        </w:rPr>
        <w:t>CALAVERAS COUNTY</w:t>
      </w:r>
    </w:p>
    <w:p w:rsidR="00F7204A" w:rsidRDefault="00F7204A" w:rsidP="00F7204A">
      <w:pPr>
        <w:widowControl/>
        <w:autoSpaceDE w:val="0"/>
        <w:autoSpaceDN w:val="0"/>
        <w:adjustRightInd w:val="0"/>
        <w:jc w:val="center"/>
        <w:rPr>
          <w:b/>
          <w:color w:val="000000"/>
          <w:sz w:val="32"/>
          <w:szCs w:val="32"/>
          <w:u w:val="single"/>
        </w:rPr>
      </w:pPr>
    </w:p>
    <w:p w:rsidR="00F7204A" w:rsidRDefault="00F7204A" w:rsidP="00F7204A">
      <w:pPr>
        <w:widowControl/>
        <w:autoSpaceDE w:val="0"/>
        <w:autoSpaceDN w:val="0"/>
        <w:adjustRightInd w:val="0"/>
        <w:jc w:val="center"/>
        <w:rPr>
          <w:color w:val="000000"/>
          <w:szCs w:val="24"/>
        </w:rPr>
      </w:pPr>
    </w:p>
    <w:p w:rsidR="00F7204A" w:rsidRPr="00F7204A" w:rsidRDefault="00F7204A" w:rsidP="00F7204A">
      <w:pPr>
        <w:widowControl/>
        <w:autoSpaceDE w:val="0"/>
        <w:autoSpaceDN w:val="0"/>
        <w:adjustRightInd w:val="0"/>
        <w:jc w:val="center"/>
        <w:rPr>
          <w:color w:val="000000"/>
          <w:szCs w:val="24"/>
        </w:rPr>
      </w:pPr>
      <w:r w:rsidRPr="00F7204A">
        <w:rPr>
          <w:color w:val="000000"/>
          <w:szCs w:val="24"/>
        </w:rPr>
        <w:t>CONTACT:</w:t>
      </w:r>
      <w:r w:rsidRPr="00F7204A">
        <w:rPr>
          <w:color w:val="000000"/>
          <w:szCs w:val="24"/>
        </w:rPr>
        <w:tab/>
      </w:r>
      <w:hyperlink r:id="rId10" w:history="1">
        <w:r w:rsidRPr="00F7204A">
          <w:rPr>
            <w:rStyle w:val="Hyperlink"/>
            <w:szCs w:val="24"/>
          </w:rPr>
          <w:t>http://butte.calaverasgov.us</w:t>
        </w:r>
      </w:hyperlink>
      <w:r w:rsidRPr="00F7204A">
        <w:rPr>
          <w:color w:val="000000"/>
          <w:szCs w:val="24"/>
        </w:rPr>
        <w:tab/>
        <w:t>RELEASE DATE:</w:t>
      </w:r>
      <w:r w:rsidRPr="00F7204A">
        <w:rPr>
          <w:color w:val="000000"/>
          <w:szCs w:val="24"/>
        </w:rPr>
        <w:tab/>
        <w:t>September 1</w:t>
      </w:r>
      <w:r w:rsidR="0072475E">
        <w:rPr>
          <w:color w:val="000000"/>
          <w:szCs w:val="24"/>
        </w:rPr>
        <w:t>7</w:t>
      </w:r>
      <w:r w:rsidRPr="00F7204A">
        <w:rPr>
          <w:color w:val="000000"/>
          <w:szCs w:val="24"/>
        </w:rPr>
        <w:t>, 2015</w:t>
      </w:r>
      <w:r w:rsidRPr="00F7204A">
        <w:rPr>
          <w:color w:val="000000"/>
          <w:szCs w:val="24"/>
        </w:rPr>
        <w:cr/>
      </w:r>
    </w:p>
    <w:p w:rsidR="00F7204A" w:rsidRPr="00F7204A" w:rsidRDefault="00F7204A" w:rsidP="00F7204A">
      <w:pPr>
        <w:widowControl/>
        <w:autoSpaceDE w:val="0"/>
        <w:autoSpaceDN w:val="0"/>
        <w:adjustRightInd w:val="0"/>
        <w:jc w:val="center"/>
        <w:rPr>
          <w:b/>
          <w:color w:val="000000"/>
          <w:sz w:val="56"/>
          <w:szCs w:val="56"/>
          <w:u w:val="single"/>
        </w:rPr>
      </w:pPr>
      <w:r w:rsidRPr="00F7204A">
        <w:rPr>
          <w:b/>
          <w:color w:val="000000"/>
          <w:sz w:val="56"/>
          <w:szCs w:val="56"/>
          <w:u w:val="single"/>
        </w:rPr>
        <w:t>FOR IMMEDIATE RELEASE</w:t>
      </w:r>
    </w:p>
    <w:p w:rsidR="00F7204A" w:rsidRDefault="00F7204A" w:rsidP="00F7204A">
      <w:pPr>
        <w:widowControl/>
        <w:autoSpaceDE w:val="0"/>
        <w:autoSpaceDN w:val="0"/>
        <w:adjustRightInd w:val="0"/>
        <w:jc w:val="center"/>
        <w:rPr>
          <w:b/>
          <w:color w:val="000000"/>
          <w:sz w:val="32"/>
          <w:szCs w:val="32"/>
          <w:u w:val="single"/>
        </w:rPr>
      </w:pPr>
    </w:p>
    <w:p w:rsidR="00530E70" w:rsidRPr="00530E70" w:rsidRDefault="00530E70" w:rsidP="00F7204A">
      <w:pPr>
        <w:widowControl/>
        <w:autoSpaceDE w:val="0"/>
        <w:autoSpaceDN w:val="0"/>
        <w:adjustRightInd w:val="0"/>
        <w:jc w:val="center"/>
        <w:rPr>
          <w:b/>
          <w:sz w:val="32"/>
          <w:szCs w:val="32"/>
        </w:rPr>
      </w:pPr>
      <w:r w:rsidRPr="00530E70">
        <w:rPr>
          <w:b/>
          <w:sz w:val="32"/>
          <w:szCs w:val="32"/>
        </w:rPr>
        <w:t xml:space="preserve">  </w:t>
      </w:r>
    </w:p>
    <w:p w:rsidR="00F7204A" w:rsidRPr="00407CE9" w:rsidRDefault="00F7204A" w:rsidP="00F7204A">
      <w:pPr>
        <w:widowControl/>
        <w:autoSpaceDE w:val="0"/>
        <w:autoSpaceDN w:val="0"/>
        <w:adjustRightInd w:val="0"/>
        <w:jc w:val="center"/>
        <w:rPr>
          <w:b/>
          <w:color w:val="000000"/>
          <w:sz w:val="32"/>
          <w:szCs w:val="32"/>
          <w:u w:val="single"/>
        </w:rPr>
      </w:pPr>
      <w:r>
        <w:rPr>
          <w:b/>
          <w:color w:val="000000"/>
          <w:sz w:val="32"/>
          <w:szCs w:val="32"/>
          <w:u w:val="single"/>
        </w:rPr>
        <w:t>CALAVERAS COUNTY BUTTE FIRE</w:t>
      </w:r>
    </w:p>
    <w:p w:rsidR="00F7204A" w:rsidRPr="00666B2B" w:rsidRDefault="00F7204A" w:rsidP="00F7204A">
      <w:pPr>
        <w:widowControl/>
        <w:autoSpaceDE w:val="0"/>
        <w:autoSpaceDN w:val="0"/>
        <w:adjustRightInd w:val="0"/>
        <w:rPr>
          <w:color w:val="000000"/>
          <w:sz w:val="8"/>
          <w:szCs w:val="8"/>
        </w:rPr>
      </w:pPr>
    </w:p>
    <w:p w:rsidR="005463AB" w:rsidRDefault="005463AB" w:rsidP="00525A51">
      <w:pPr>
        <w:rPr>
          <w:sz w:val="22"/>
          <w:szCs w:val="22"/>
        </w:rPr>
      </w:pPr>
    </w:p>
    <w:p w:rsidR="00525A51" w:rsidRPr="0068428A" w:rsidRDefault="00525A51" w:rsidP="00525A51">
      <w:pPr>
        <w:rPr>
          <w:sz w:val="22"/>
          <w:szCs w:val="22"/>
        </w:rPr>
      </w:pPr>
      <w:r w:rsidRPr="0068428A">
        <w:rPr>
          <w:sz w:val="22"/>
          <w:szCs w:val="22"/>
        </w:rPr>
        <w:t xml:space="preserve">As you begin to go home and assess your residences and property, </w:t>
      </w:r>
      <w:r w:rsidR="0072475E">
        <w:rPr>
          <w:sz w:val="22"/>
          <w:szCs w:val="22"/>
        </w:rPr>
        <w:t xml:space="preserve">you are reminded to </w:t>
      </w:r>
      <w:r w:rsidRPr="0068428A">
        <w:rPr>
          <w:sz w:val="22"/>
          <w:szCs w:val="22"/>
        </w:rPr>
        <w:t xml:space="preserve">be aware of any and all changes in fire conditions.  </w:t>
      </w:r>
    </w:p>
    <w:p w:rsidR="00525A51" w:rsidRPr="0068428A" w:rsidRDefault="00525A51" w:rsidP="00525A51">
      <w:pPr>
        <w:rPr>
          <w:sz w:val="22"/>
          <w:szCs w:val="22"/>
        </w:rPr>
      </w:pPr>
      <w:r w:rsidRPr="0068428A">
        <w:rPr>
          <w:sz w:val="22"/>
          <w:szCs w:val="22"/>
        </w:rPr>
        <w:t xml:space="preserve">If you see trees on a highway, please call Cal-Trans at 209-948-7543. </w:t>
      </w:r>
    </w:p>
    <w:p w:rsidR="00525A51" w:rsidRPr="0068428A" w:rsidRDefault="00525A51" w:rsidP="00525A51">
      <w:pPr>
        <w:rPr>
          <w:sz w:val="22"/>
          <w:szCs w:val="22"/>
        </w:rPr>
      </w:pPr>
      <w:r w:rsidRPr="0068428A">
        <w:rPr>
          <w:sz w:val="22"/>
          <w:szCs w:val="22"/>
        </w:rPr>
        <w:t xml:space="preserve">If you see trees on a County road, please call Public Works at 209-754-6402.  </w:t>
      </w:r>
    </w:p>
    <w:p w:rsidR="00525A51" w:rsidRPr="0068428A" w:rsidRDefault="00525A51" w:rsidP="00525A51">
      <w:pPr>
        <w:rPr>
          <w:sz w:val="22"/>
          <w:szCs w:val="22"/>
        </w:rPr>
      </w:pPr>
      <w:r w:rsidRPr="0068428A">
        <w:rPr>
          <w:sz w:val="22"/>
          <w:szCs w:val="22"/>
        </w:rPr>
        <w:t xml:space="preserve">If you see any hazardous material or waste, please call Environmental Health at 209-754-6399.  </w:t>
      </w:r>
    </w:p>
    <w:p w:rsidR="0068428A" w:rsidRPr="0068428A" w:rsidRDefault="00525A51" w:rsidP="00525A51">
      <w:pPr>
        <w:rPr>
          <w:sz w:val="22"/>
          <w:szCs w:val="22"/>
        </w:rPr>
      </w:pPr>
      <w:r w:rsidRPr="0068428A">
        <w:rPr>
          <w:sz w:val="22"/>
          <w:szCs w:val="22"/>
        </w:rPr>
        <w:t>If you see any fire danger or criminal activity, please call 911.</w:t>
      </w:r>
    </w:p>
    <w:p w:rsidR="00525A51" w:rsidRPr="0068428A" w:rsidRDefault="00235AE2" w:rsidP="00525A51">
      <w:pPr>
        <w:rPr>
          <w:sz w:val="22"/>
          <w:szCs w:val="22"/>
        </w:rPr>
      </w:pPr>
      <w:r w:rsidRPr="0068428A">
        <w:rPr>
          <w:sz w:val="22"/>
          <w:szCs w:val="22"/>
        </w:rPr>
        <w:t>If y</w:t>
      </w:r>
      <w:r w:rsidR="0068428A" w:rsidRPr="0068428A">
        <w:rPr>
          <w:sz w:val="22"/>
          <w:szCs w:val="22"/>
        </w:rPr>
        <w:t>ou need to speak to a grief counselor, please call </w:t>
      </w:r>
      <w:r w:rsidRPr="0068428A">
        <w:rPr>
          <w:sz w:val="22"/>
          <w:szCs w:val="22"/>
        </w:rPr>
        <w:t xml:space="preserve">our local 24 hour mental health crisis line </w:t>
      </w:r>
      <w:r w:rsidR="0068428A" w:rsidRPr="0068428A">
        <w:rPr>
          <w:sz w:val="22"/>
          <w:szCs w:val="22"/>
        </w:rPr>
        <w:t>at</w:t>
      </w:r>
      <w:r w:rsidRPr="0068428A">
        <w:rPr>
          <w:sz w:val="22"/>
          <w:szCs w:val="22"/>
        </w:rPr>
        <w:t xml:space="preserve"> (800) 499-3030</w:t>
      </w:r>
      <w:r w:rsidR="0068428A" w:rsidRPr="0068428A">
        <w:rPr>
          <w:sz w:val="22"/>
          <w:szCs w:val="22"/>
        </w:rPr>
        <w:t>.</w:t>
      </w:r>
    </w:p>
    <w:p w:rsidR="0072475E" w:rsidRDefault="0072475E" w:rsidP="005463AB">
      <w:pPr>
        <w:widowControl/>
        <w:jc w:val="both"/>
        <w:rPr>
          <w:sz w:val="22"/>
          <w:szCs w:val="22"/>
        </w:rPr>
      </w:pPr>
    </w:p>
    <w:p w:rsidR="0072475E" w:rsidRDefault="00CE6137" w:rsidP="00CE6137">
      <w:pPr>
        <w:widowControl/>
        <w:jc w:val="both"/>
        <w:rPr>
          <w:sz w:val="22"/>
          <w:szCs w:val="22"/>
        </w:rPr>
      </w:pPr>
      <w:r w:rsidRPr="00CE6137">
        <w:rPr>
          <w:b/>
          <w:sz w:val="22"/>
          <w:szCs w:val="22"/>
          <w:u w:val="single"/>
        </w:rPr>
        <w:t>LOCAL ASSISTANCE CENTER (CLAC)</w:t>
      </w:r>
      <w:r w:rsidRPr="00CE6137">
        <w:rPr>
          <w:sz w:val="22"/>
          <w:szCs w:val="22"/>
        </w:rPr>
        <w:t xml:space="preserve"> </w:t>
      </w:r>
      <w:r>
        <w:rPr>
          <w:sz w:val="22"/>
          <w:szCs w:val="22"/>
        </w:rPr>
        <w:t>T</w:t>
      </w:r>
      <w:r w:rsidR="0072475E">
        <w:rPr>
          <w:sz w:val="22"/>
          <w:szCs w:val="22"/>
        </w:rPr>
        <w:t>he</w:t>
      </w:r>
      <w:r w:rsidR="00EE1A5B" w:rsidRPr="0068428A">
        <w:rPr>
          <w:sz w:val="22"/>
          <w:szCs w:val="22"/>
        </w:rPr>
        <w:t xml:space="preserve"> Calaveras Lo</w:t>
      </w:r>
      <w:r w:rsidR="0072475E">
        <w:rPr>
          <w:sz w:val="22"/>
          <w:szCs w:val="22"/>
        </w:rPr>
        <w:t>cal Assistance Center (CLAC) will be open tomorrow September 18, 2015 from noon to 7:00 pm at Government Center</w:t>
      </w:r>
      <w:r w:rsidR="0031596C">
        <w:rPr>
          <w:sz w:val="22"/>
          <w:szCs w:val="22"/>
        </w:rPr>
        <w:t>, 8</w:t>
      </w:r>
      <w:r w:rsidR="0072475E" w:rsidRPr="0068428A">
        <w:rPr>
          <w:sz w:val="22"/>
          <w:szCs w:val="22"/>
        </w:rPr>
        <w:t>91 Mountain Ranch R</w:t>
      </w:r>
      <w:r w:rsidR="0031596C">
        <w:rPr>
          <w:sz w:val="22"/>
          <w:szCs w:val="22"/>
        </w:rPr>
        <w:t>oad in</w:t>
      </w:r>
      <w:r w:rsidR="0072475E" w:rsidRPr="0068428A">
        <w:rPr>
          <w:sz w:val="22"/>
          <w:szCs w:val="22"/>
        </w:rPr>
        <w:t xml:space="preserve"> San Andreas</w:t>
      </w:r>
      <w:r w:rsidR="0072475E">
        <w:rPr>
          <w:sz w:val="22"/>
          <w:szCs w:val="22"/>
        </w:rPr>
        <w:t xml:space="preserve"> </w:t>
      </w:r>
      <w:r w:rsidR="00044675">
        <w:rPr>
          <w:sz w:val="22"/>
          <w:szCs w:val="22"/>
        </w:rPr>
        <w:t xml:space="preserve">in </w:t>
      </w:r>
      <w:r w:rsidR="0072475E">
        <w:rPr>
          <w:sz w:val="22"/>
          <w:szCs w:val="22"/>
        </w:rPr>
        <w:t xml:space="preserve">the old court building. The CLAC is a centralized location where </w:t>
      </w:r>
      <w:r w:rsidR="0072475E" w:rsidRPr="0068428A">
        <w:rPr>
          <w:sz w:val="22"/>
          <w:szCs w:val="22"/>
        </w:rPr>
        <w:t>County</w:t>
      </w:r>
      <w:r w:rsidR="0072475E">
        <w:rPr>
          <w:sz w:val="22"/>
          <w:szCs w:val="22"/>
        </w:rPr>
        <w:t>,</w:t>
      </w:r>
      <w:r w:rsidR="0072475E" w:rsidRPr="0068428A">
        <w:rPr>
          <w:sz w:val="22"/>
          <w:szCs w:val="22"/>
        </w:rPr>
        <w:t xml:space="preserve"> State and Local agencies </w:t>
      </w:r>
      <w:r w:rsidR="0072475E">
        <w:rPr>
          <w:sz w:val="22"/>
          <w:szCs w:val="22"/>
        </w:rPr>
        <w:t>will</w:t>
      </w:r>
      <w:r w:rsidR="0072475E" w:rsidRPr="0068428A">
        <w:rPr>
          <w:sz w:val="22"/>
          <w:szCs w:val="22"/>
        </w:rPr>
        <w:t xml:space="preserve"> provide assistance</w:t>
      </w:r>
      <w:r w:rsidR="0072475E">
        <w:rPr>
          <w:sz w:val="22"/>
          <w:szCs w:val="22"/>
        </w:rPr>
        <w:t xml:space="preserve"> and guidance </w:t>
      </w:r>
      <w:r w:rsidR="0072475E" w:rsidRPr="0068428A">
        <w:rPr>
          <w:sz w:val="22"/>
          <w:szCs w:val="22"/>
        </w:rPr>
        <w:t xml:space="preserve">to </w:t>
      </w:r>
      <w:r w:rsidR="0072475E">
        <w:rPr>
          <w:sz w:val="22"/>
          <w:szCs w:val="22"/>
        </w:rPr>
        <w:t>residents who have been</w:t>
      </w:r>
      <w:r w:rsidR="0072475E" w:rsidRPr="0068428A">
        <w:rPr>
          <w:sz w:val="22"/>
          <w:szCs w:val="22"/>
        </w:rPr>
        <w:t xml:space="preserve"> impacted by the fire</w:t>
      </w:r>
      <w:r w:rsidR="0072475E">
        <w:rPr>
          <w:sz w:val="22"/>
          <w:szCs w:val="22"/>
        </w:rPr>
        <w:t xml:space="preserve">.  Additional dates of operation </w:t>
      </w:r>
      <w:r w:rsidR="0031596C">
        <w:rPr>
          <w:sz w:val="22"/>
          <w:szCs w:val="22"/>
        </w:rPr>
        <w:t xml:space="preserve">include </w:t>
      </w:r>
      <w:r w:rsidR="0072475E" w:rsidRPr="0068428A">
        <w:rPr>
          <w:sz w:val="22"/>
          <w:szCs w:val="22"/>
        </w:rPr>
        <w:t>Saturday</w:t>
      </w:r>
      <w:r w:rsidR="0031596C">
        <w:rPr>
          <w:sz w:val="22"/>
          <w:szCs w:val="22"/>
        </w:rPr>
        <w:t xml:space="preserve">, </w:t>
      </w:r>
      <w:r w:rsidR="0072475E" w:rsidRPr="0068428A">
        <w:rPr>
          <w:sz w:val="22"/>
          <w:szCs w:val="22"/>
        </w:rPr>
        <w:t xml:space="preserve">Sunday </w:t>
      </w:r>
      <w:r w:rsidR="0031596C">
        <w:rPr>
          <w:sz w:val="22"/>
          <w:szCs w:val="22"/>
        </w:rPr>
        <w:t xml:space="preserve">and Monday, September 20-22 from </w:t>
      </w:r>
      <w:r w:rsidR="0072475E" w:rsidRPr="0068428A">
        <w:rPr>
          <w:sz w:val="22"/>
          <w:szCs w:val="22"/>
        </w:rPr>
        <w:t>7:00am to 7:0</w:t>
      </w:r>
      <w:r w:rsidR="0072475E">
        <w:rPr>
          <w:sz w:val="22"/>
          <w:szCs w:val="22"/>
        </w:rPr>
        <w:t>0</w:t>
      </w:r>
      <w:r w:rsidR="0072475E" w:rsidRPr="0068428A">
        <w:rPr>
          <w:sz w:val="22"/>
          <w:szCs w:val="22"/>
        </w:rPr>
        <w:t>pm</w:t>
      </w:r>
      <w:r w:rsidR="0031596C">
        <w:rPr>
          <w:sz w:val="22"/>
          <w:szCs w:val="22"/>
        </w:rPr>
        <w:t>.</w:t>
      </w:r>
    </w:p>
    <w:p w:rsidR="00CE6137" w:rsidRPr="00CE6137" w:rsidRDefault="00CE6137" w:rsidP="00CE6137">
      <w:pPr>
        <w:widowControl/>
        <w:jc w:val="both"/>
        <w:rPr>
          <w:b/>
          <w:sz w:val="22"/>
          <w:szCs w:val="22"/>
          <w:u w:val="single"/>
        </w:rPr>
      </w:pPr>
    </w:p>
    <w:p w:rsidR="0031596C" w:rsidRDefault="0068428A" w:rsidP="0031596C">
      <w:r w:rsidRPr="0068428A">
        <w:rPr>
          <w:b/>
          <w:sz w:val="22"/>
          <w:szCs w:val="22"/>
          <w:u w:val="single"/>
        </w:rPr>
        <w:t>SHERIFF</w:t>
      </w:r>
      <w:r>
        <w:rPr>
          <w:sz w:val="22"/>
          <w:szCs w:val="22"/>
        </w:rPr>
        <w:t>:</w:t>
      </w:r>
      <w:r w:rsidR="0031596C" w:rsidRPr="0031596C">
        <w:t xml:space="preserve"> </w:t>
      </w:r>
      <w:r w:rsidR="005463AB" w:rsidRPr="0068428A">
        <w:rPr>
          <w:sz w:val="22"/>
          <w:szCs w:val="22"/>
        </w:rPr>
        <w:t>Emergency Personnel are</w:t>
      </w:r>
      <w:r w:rsidR="005463AB">
        <w:rPr>
          <w:sz w:val="22"/>
          <w:szCs w:val="22"/>
        </w:rPr>
        <w:t xml:space="preserve"> once again</w:t>
      </w:r>
      <w:r w:rsidR="005463AB" w:rsidRPr="0068428A">
        <w:rPr>
          <w:sz w:val="22"/>
          <w:szCs w:val="22"/>
        </w:rPr>
        <w:t xml:space="preserve"> saddened to announce that yesterday</w:t>
      </w:r>
      <w:r w:rsidR="005463AB">
        <w:rPr>
          <w:sz w:val="22"/>
          <w:szCs w:val="22"/>
        </w:rPr>
        <w:t xml:space="preserve"> o</w:t>
      </w:r>
      <w:r w:rsidR="0031596C" w:rsidRPr="0031596C">
        <w:rPr>
          <w:sz w:val="22"/>
          <w:szCs w:val="22"/>
        </w:rPr>
        <w:t>n 09/16/15 at approx. 1100 hours, the Calaveras County Sheriff’s Office and Historical Human Remains Detection K9 teams from the Governor’s Office of Emergency Services Law Enforcement Branch recovered a second deceased victim. The victim was located in the rural Mountain Ranch area. The victim was located in the burn perimeter and the death appears to be a result from the Butte Fire. The identity of the victim is unknown and under investigation. The remains will be sent to a Forensic Pathologist for identification.</w:t>
      </w:r>
    </w:p>
    <w:p w:rsidR="005463AB" w:rsidRDefault="005463AB" w:rsidP="005463AB">
      <w:pPr>
        <w:widowControl/>
        <w:autoSpaceDE w:val="0"/>
        <w:autoSpaceDN w:val="0"/>
        <w:adjustRightInd w:val="0"/>
        <w:jc w:val="both"/>
        <w:rPr>
          <w:b/>
          <w:color w:val="000000"/>
          <w:sz w:val="22"/>
          <w:szCs w:val="22"/>
          <w:u w:val="single"/>
        </w:rPr>
      </w:pPr>
    </w:p>
    <w:p w:rsidR="005463AB" w:rsidRPr="005463AB" w:rsidRDefault="00427AEE" w:rsidP="005463AB">
      <w:pPr>
        <w:rPr>
          <w:rFonts w:eastAsia="Calibri"/>
          <w:sz w:val="22"/>
          <w:szCs w:val="22"/>
        </w:rPr>
      </w:pPr>
      <w:r w:rsidRPr="00427AEE">
        <w:rPr>
          <w:b/>
          <w:color w:val="000000"/>
          <w:sz w:val="22"/>
          <w:szCs w:val="22"/>
          <w:u w:val="single"/>
        </w:rPr>
        <w:t>HEALTH AND SAFETY CONCERNS FOR PROPERTY CLEANUP</w:t>
      </w:r>
      <w:r w:rsidRPr="00427AEE">
        <w:rPr>
          <w:color w:val="000000"/>
          <w:sz w:val="22"/>
          <w:szCs w:val="22"/>
        </w:rPr>
        <w:t xml:space="preserve">: </w:t>
      </w:r>
      <w:r w:rsidR="005463AB" w:rsidRPr="005463AB">
        <w:rPr>
          <w:rFonts w:eastAsia="Calibri"/>
          <w:sz w:val="22"/>
          <w:szCs w:val="22"/>
        </w:rPr>
        <w:t>The Calaveras County Environmental Health and Public Works Department</w:t>
      </w:r>
      <w:r w:rsidR="00693501">
        <w:rPr>
          <w:rFonts w:eastAsia="Calibri"/>
          <w:sz w:val="22"/>
          <w:szCs w:val="22"/>
        </w:rPr>
        <w:t>s are</w:t>
      </w:r>
      <w:r w:rsidR="005463AB" w:rsidRPr="005463AB">
        <w:rPr>
          <w:rFonts w:eastAsia="Calibri"/>
          <w:sz w:val="22"/>
          <w:szCs w:val="22"/>
        </w:rPr>
        <w:t xml:space="preserve"> working cooperatively with Cal Recycle and other State partners in a program to facilitate property owners in the safe removal and handling of burn debris</w:t>
      </w:r>
      <w:r w:rsidR="00615682">
        <w:rPr>
          <w:rFonts w:eastAsia="Calibri"/>
          <w:sz w:val="22"/>
          <w:szCs w:val="22"/>
        </w:rPr>
        <w:t xml:space="preserve"> and ash.  This program is </w:t>
      </w:r>
      <w:r w:rsidR="005463AB" w:rsidRPr="005463AB">
        <w:rPr>
          <w:rFonts w:eastAsia="Calibri"/>
          <w:sz w:val="22"/>
          <w:szCs w:val="22"/>
        </w:rPr>
        <w:t>funded</w:t>
      </w:r>
      <w:r w:rsidR="00615682">
        <w:rPr>
          <w:rFonts w:eastAsia="Calibri"/>
          <w:sz w:val="22"/>
          <w:szCs w:val="22"/>
        </w:rPr>
        <w:t xml:space="preserve"> and coordinated with property owners</w:t>
      </w:r>
      <w:r w:rsidR="005463AB" w:rsidRPr="005463AB">
        <w:rPr>
          <w:rFonts w:eastAsia="Calibri"/>
          <w:sz w:val="22"/>
          <w:szCs w:val="22"/>
        </w:rPr>
        <w:t>.</w:t>
      </w:r>
    </w:p>
    <w:p w:rsidR="005463AB" w:rsidRPr="005463AB" w:rsidRDefault="005463AB" w:rsidP="005463AB">
      <w:pPr>
        <w:widowControl/>
        <w:rPr>
          <w:rFonts w:eastAsia="Calibri"/>
          <w:sz w:val="22"/>
          <w:szCs w:val="22"/>
        </w:rPr>
      </w:pPr>
    </w:p>
    <w:p w:rsidR="005463AB" w:rsidRPr="005463AB" w:rsidRDefault="005463AB" w:rsidP="005463AB">
      <w:pPr>
        <w:widowControl/>
        <w:rPr>
          <w:rFonts w:eastAsia="Calibri"/>
          <w:sz w:val="22"/>
          <w:szCs w:val="22"/>
        </w:rPr>
      </w:pPr>
      <w:r w:rsidRPr="005463AB">
        <w:rPr>
          <w:rFonts w:eastAsia="Calibri"/>
          <w:sz w:val="22"/>
          <w:szCs w:val="22"/>
        </w:rPr>
        <w:t xml:space="preserve">Ash and burn debris contain hazardous material and wastes, which may include asbestos, heavy metals, by-products or plastic combustion and various other chemicals.  </w:t>
      </w:r>
      <w:r w:rsidR="0064660C">
        <w:rPr>
          <w:rFonts w:eastAsia="Calibri"/>
          <w:sz w:val="22"/>
          <w:szCs w:val="22"/>
        </w:rPr>
        <w:t xml:space="preserve">When not properly </w:t>
      </w:r>
      <w:r w:rsidRPr="005463AB">
        <w:rPr>
          <w:rFonts w:eastAsia="Calibri"/>
          <w:sz w:val="22"/>
          <w:szCs w:val="22"/>
        </w:rPr>
        <w:t xml:space="preserve">handled, this ash can impact people at the point of handling and </w:t>
      </w:r>
      <w:r w:rsidR="0064660C">
        <w:rPr>
          <w:rFonts w:eastAsia="Calibri"/>
          <w:sz w:val="22"/>
          <w:szCs w:val="22"/>
        </w:rPr>
        <w:t xml:space="preserve">during </w:t>
      </w:r>
      <w:r w:rsidRPr="005463AB">
        <w:rPr>
          <w:rFonts w:eastAsia="Calibri"/>
          <w:sz w:val="22"/>
          <w:szCs w:val="22"/>
        </w:rPr>
        <w:t>transport</w:t>
      </w:r>
      <w:r w:rsidR="0064660C">
        <w:rPr>
          <w:rFonts w:eastAsia="Calibri"/>
          <w:sz w:val="22"/>
          <w:szCs w:val="22"/>
        </w:rPr>
        <w:t>at</w:t>
      </w:r>
      <w:r w:rsidRPr="005463AB">
        <w:rPr>
          <w:rFonts w:eastAsia="Calibri"/>
          <w:sz w:val="22"/>
          <w:szCs w:val="22"/>
        </w:rPr>
        <w:t>i</w:t>
      </w:r>
      <w:r w:rsidR="0064660C">
        <w:rPr>
          <w:rFonts w:eastAsia="Calibri"/>
          <w:sz w:val="22"/>
          <w:szCs w:val="22"/>
        </w:rPr>
        <w:t xml:space="preserve">on potentially </w:t>
      </w:r>
      <w:r w:rsidRPr="005463AB">
        <w:rPr>
          <w:rFonts w:eastAsia="Calibri"/>
          <w:sz w:val="22"/>
          <w:szCs w:val="22"/>
        </w:rPr>
        <w:t>impact</w:t>
      </w:r>
      <w:r w:rsidR="0064660C">
        <w:rPr>
          <w:rFonts w:eastAsia="Calibri"/>
          <w:sz w:val="22"/>
          <w:szCs w:val="22"/>
        </w:rPr>
        <w:t xml:space="preserve">ing </w:t>
      </w:r>
      <w:r w:rsidRPr="005463AB">
        <w:rPr>
          <w:rFonts w:eastAsia="Calibri"/>
          <w:sz w:val="22"/>
          <w:szCs w:val="22"/>
        </w:rPr>
        <w:t>the general public.</w:t>
      </w:r>
    </w:p>
    <w:p w:rsidR="005463AB" w:rsidRPr="005463AB" w:rsidRDefault="005463AB" w:rsidP="005463AB">
      <w:pPr>
        <w:widowControl/>
        <w:rPr>
          <w:rFonts w:eastAsia="Calibri"/>
          <w:sz w:val="22"/>
          <w:szCs w:val="22"/>
        </w:rPr>
      </w:pPr>
    </w:p>
    <w:p w:rsidR="00427AEE" w:rsidRDefault="0064660C" w:rsidP="00294253">
      <w:pPr>
        <w:widowControl/>
        <w:rPr>
          <w:color w:val="000000"/>
          <w:sz w:val="22"/>
          <w:szCs w:val="22"/>
        </w:rPr>
      </w:pPr>
      <w:r>
        <w:rPr>
          <w:rFonts w:eastAsia="Calibri"/>
          <w:sz w:val="22"/>
          <w:szCs w:val="22"/>
        </w:rPr>
        <w:t>As a result of the</w:t>
      </w:r>
      <w:r w:rsidRPr="005463AB">
        <w:rPr>
          <w:rFonts w:eastAsia="Calibri"/>
          <w:sz w:val="22"/>
          <w:szCs w:val="22"/>
        </w:rPr>
        <w:t xml:space="preserve"> Proclamation by the Health Officer </w:t>
      </w:r>
      <w:r w:rsidR="003F533D">
        <w:rPr>
          <w:rFonts w:eastAsia="Calibri"/>
          <w:sz w:val="22"/>
          <w:szCs w:val="22"/>
        </w:rPr>
        <w:t>of the existence of</w:t>
      </w:r>
      <w:r>
        <w:rPr>
          <w:rFonts w:eastAsia="Calibri"/>
          <w:sz w:val="22"/>
          <w:szCs w:val="22"/>
        </w:rPr>
        <w:t xml:space="preserve"> </w:t>
      </w:r>
      <w:r w:rsidRPr="005463AB">
        <w:rPr>
          <w:rFonts w:eastAsia="Calibri"/>
          <w:sz w:val="22"/>
          <w:szCs w:val="22"/>
        </w:rPr>
        <w:t>hazardous waste and public health hazards</w:t>
      </w:r>
      <w:r>
        <w:rPr>
          <w:rFonts w:eastAsia="Calibri"/>
          <w:sz w:val="22"/>
          <w:szCs w:val="22"/>
        </w:rPr>
        <w:t>,</w:t>
      </w:r>
      <w:r w:rsidRPr="005463AB">
        <w:rPr>
          <w:rFonts w:eastAsia="Calibri"/>
          <w:sz w:val="22"/>
          <w:szCs w:val="22"/>
        </w:rPr>
        <w:t xml:space="preserve"> </w:t>
      </w:r>
      <w:r>
        <w:rPr>
          <w:rFonts w:eastAsia="Calibri"/>
          <w:sz w:val="22"/>
          <w:szCs w:val="22"/>
        </w:rPr>
        <w:t>n</w:t>
      </w:r>
      <w:r w:rsidR="005463AB" w:rsidRPr="005463AB">
        <w:rPr>
          <w:rFonts w:eastAsia="Calibri"/>
          <w:sz w:val="22"/>
          <w:szCs w:val="22"/>
        </w:rPr>
        <w:t>o ash or debris can be removed prior to the California Department of Toxic Substance Control (DTSC) performing a</w:t>
      </w:r>
      <w:r>
        <w:rPr>
          <w:rFonts w:eastAsia="Calibri"/>
          <w:sz w:val="22"/>
          <w:szCs w:val="22"/>
        </w:rPr>
        <w:t>n on</w:t>
      </w:r>
      <w:r w:rsidR="005463AB" w:rsidRPr="005463AB">
        <w:rPr>
          <w:rFonts w:eastAsia="Calibri"/>
          <w:sz w:val="22"/>
          <w:szCs w:val="22"/>
        </w:rPr>
        <w:t>site inspection</w:t>
      </w:r>
      <w:r w:rsidR="003F533D">
        <w:rPr>
          <w:rFonts w:eastAsia="Calibri"/>
          <w:sz w:val="22"/>
          <w:szCs w:val="22"/>
        </w:rPr>
        <w:t xml:space="preserve"> of prope</w:t>
      </w:r>
      <w:r w:rsidR="00E2694A">
        <w:rPr>
          <w:rFonts w:eastAsia="Calibri"/>
          <w:sz w:val="22"/>
          <w:szCs w:val="22"/>
        </w:rPr>
        <w:t>rties</w:t>
      </w:r>
      <w:r>
        <w:rPr>
          <w:rFonts w:eastAsia="Calibri"/>
          <w:sz w:val="22"/>
          <w:szCs w:val="22"/>
        </w:rPr>
        <w:t>.</w:t>
      </w:r>
      <w:r w:rsidR="005463AB" w:rsidRPr="005463AB">
        <w:rPr>
          <w:rFonts w:eastAsia="Calibri"/>
          <w:sz w:val="22"/>
          <w:szCs w:val="22"/>
        </w:rPr>
        <w:t xml:space="preserve">  A Right of Entry form must be signed by property owners to allow </w:t>
      </w:r>
      <w:r w:rsidR="005463AB" w:rsidRPr="005463AB">
        <w:rPr>
          <w:rFonts w:eastAsia="Calibri"/>
          <w:sz w:val="22"/>
          <w:szCs w:val="22"/>
        </w:rPr>
        <w:lastRenderedPageBreak/>
        <w:t xml:space="preserve">assessment of personnel access to property.  Right of Entry forms will be available at the Calaveras Local Assistance Center and on the County website. </w:t>
      </w:r>
      <w:r w:rsidR="00427AEE" w:rsidRPr="00427AEE">
        <w:rPr>
          <w:color w:val="000000"/>
          <w:sz w:val="22"/>
          <w:szCs w:val="22"/>
        </w:rPr>
        <w:t>If you have any questions</w:t>
      </w:r>
      <w:r w:rsidR="00CC45A5">
        <w:rPr>
          <w:color w:val="000000"/>
          <w:sz w:val="22"/>
          <w:szCs w:val="22"/>
        </w:rPr>
        <w:t xml:space="preserve"> regarding safe property clean up</w:t>
      </w:r>
      <w:r w:rsidR="00427AEE" w:rsidRPr="00427AEE">
        <w:rPr>
          <w:color w:val="000000"/>
          <w:sz w:val="22"/>
          <w:szCs w:val="22"/>
        </w:rPr>
        <w:t>, please contact:</w:t>
      </w:r>
      <w:r w:rsidR="00CC45A5">
        <w:rPr>
          <w:color w:val="000000"/>
          <w:sz w:val="22"/>
          <w:szCs w:val="22"/>
        </w:rPr>
        <w:t xml:space="preserve"> EHD at </w:t>
      </w:r>
      <w:r w:rsidR="00CC45A5" w:rsidRPr="00427AEE">
        <w:rPr>
          <w:color w:val="000000"/>
          <w:sz w:val="22"/>
          <w:szCs w:val="22"/>
        </w:rPr>
        <w:t>(209) 754-6399</w:t>
      </w:r>
      <w:r w:rsidR="00CC45A5">
        <w:rPr>
          <w:color w:val="000000"/>
          <w:sz w:val="22"/>
          <w:szCs w:val="22"/>
        </w:rPr>
        <w:t>.</w:t>
      </w:r>
    </w:p>
    <w:p w:rsidR="00294253" w:rsidRDefault="00294253" w:rsidP="00294253">
      <w:pPr>
        <w:widowControl/>
        <w:rPr>
          <w:color w:val="000000"/>
          <w:sz w:val="22"/>
          <w:szCs w:val="22"/>
        </w:rPr>
      </w:pPr>
    </w:p>
    <w:p w:rsidR="00E16DEA" w:rsidRDefault="00E16DEA" w:rsidP="00E16DEA">
      <w:pPr>
        <w:widowControl/>
        <w:rPr>
          <w:sz w:val="22"/>
          <w:szCs w:val="22"/>
        </w:rPr>
      </w:pPr>
      <w:r w:rsidRPr="00E16DEA">
        <w:rPr>
          <w:sz w:val="22"/>
          <w:szCs w:val="22"/>
        </w:rPr>
        <w:t xml:space="preserve">Under direction of Calaveras County Public Works, Cal-Waste has deployed food waste bins </w:t>
      </w:r>
      <w:r w:rsidR="00C833A4">
        <w:rPr>
          <w:sz w:val="22"/>
          <w:szCs w:val="22"/>
        </w:rPr>
        <w:t>in</w:t>
      </w:r>
      <w:r w:rsidR="00C833A4" w:rsidRPr="00E16DEA">
        <w:rPr>
          <w:sz w:val="22"/>
          <w:szCs w:val="22"/>
        </w:rPr>
        <w:t xml:space="preserve"> </w:t>
      </w:r>
      <w:r w:rsidRPr="00E16DEA">
        <w:rPr>
          <w:sz w:val="22"/>
          <w:szCs w:val="22"/>
        </w:rPr>
        <w:t xml:space="preserve">the following </w:t>
      </w:r>
      <w:r w:rsidR="0027439F">
        <w:rPr>
          <w:sz w:val="22"/>
          <w:szCs w:val="22"/>
        </w:rPr>
        <w:t>locations</w:t>
      </w:r>
      <w:r w:rsidRPr="00E16DEA">
        <w:rPr>
          <w:sz w:val="22"/>
          <w:szCs w:val="22"/>
        </w:rPr>
        <w:t>:</w:t>
      </w:r>
    </w:p>
    <w:p w:rsidR="00615682" w:rsidRDefault="00615682" w:rsidP="00E16DEA">
      <w:pPr>
        <w:widowControl/>
        <w:rPr>
          <w:sz w:val="22"/>
          <w:szCs w:val="22"/>
        </w:rPr>
      </w:pPr>
    </w:p>
    <w:p w:rsidR="00615682" w:rsidRPr="00615682" w:rsidRDefault="00615682" w:rsidP="00615682">
      <w:pPr>
        <w:rPr>
          <w:b/>
          <w:bCs/>
          <w:sz w:val="22"/>
          <w:szCs w:val="22"/>
        </w:rPr>
      </w:pPr>
      <w:r w:rsidRPr="00615682">
        <w:rPr>
          <w:b/>
          <w:bCs/>
          <w:sz w:val="22"/>
          <w:szCs w:val="22"/>
        </w:rPr>
        <w:t>Mokelumne Hill</w:t>
      </w:r>
    </w:p>
    <w:p w:rsidR="00615682" w:rsidRPr="00615682" w:rsidRDefault="00615682" w:rsidP="00615682">
      <w:pPr>
        <w:rPr>
          <w:sz w:val="22"/>
          <w:szCs w:val="22"/>
        </w:rPr>
      </w:pPr>
      <w:r w:rsidRPr="00615682">
        <w:rPr>
          <w:sz w:val="22"/>
          <w:szCs w:val="22"/>
        </w:rPr>
        <w:t>2-Wendells</w:t>
      </w:r>
    </w:p>
    <w:p w:rsidR="00615682" w:rsidRPr="00615682" w:rsidRDefault="00615682" w:rsidP="00615682">
      <w:pPr>
        <w:rPr>
          <w:sz w:val="22"/>
          <w:szCs w:val="22"/>
        </w:rPr>
      </w:pPr>
      <w:r w:rsidRPr="00615682">
        <w:rPr>
          <w:sz w:val="22"/>
          <w:szCs w:val="22"/>
        </w:rPr>
        <w:t>2-Hwy 26 near Italian Vista Rd</w:t>
      </w:r>
    </w:p>
    <w:p w:rsidR="00615682" w:rsidRPr="00615682" w:rsidRDefault="00615682" w:rsidP="00615682">
      <w:pPr>
        <w:rPr>
          <w:sz w:val="22"/>
          <w:szCs w:val="22"/>
        </w:rPr>
      </w:pPr>
    </w:p>
    <w:p w:rsidR="00615682" w:rsidRPr="00615682" w:rsidRDefault="00615682" w:rsidP="00615682">
      <w:pPr>
        <w:rPr>
          <w:sz w:val="22"/>
          <w:szCs w:val="22"/>
        </w:rPr>
      </w:pPr>
      <w:r w:rsidRPr="00615682">
        <w:rPr>
          <w:b/>
          <w:bCs/>
          <w:sz w:val="22"/>
          <w:szCs w:val="22"/>
        </w:rPr>
        <w:t>Mountain Ranch</w:t>
      </w:r>
    </w:p>
    <w:p w:rsidR="00615682" w:rsidRPr="00615682" w:rsidRDefault="00615682" w:rsidP="00615682">
      <w:pPr>
        <w:rPr>
          <w:sz w:val="22"/>
          <w:szCs w:val="22"/>
        </w:rPr>
      </w:pPr>
      <w:r w:rsidRPr="00615682">
        <w:rPr>
          <w:sz w:val="22"/>
          <w:szCs w:val="22"/>
        </w:rPr>
        <w:t>1 - Senders Market</w:t>
      </w:r>
    </w:p>
    <w:p w:rsidR="00615682" w:rsidRPr="00615682" w:rsidRDefault="00615682" w:rsidP="00615682">
      <w:pPr>
        <w:rPr>
          <w:sz w:val="22"/>
          <w:szCs w:val="22"/>
        </w:rPr>
      </w:pPr>
      <w:r w:rsidRPr="00615682">
        <w:rPr>
          <w:sz w:val="22"/>
          <w:szCs w:val="22"/>
        </w:rPr>
        <w:t>1 - Corner of Whiskey Slide Rd &amp; Mountain Ranch Rd at the Park Entrance</w:t>
      </w:r>
    </w:p>
    <w:p w:rsidR="00615682" w:rsidRPr="00615682" w:rsidRDefault="00615682" w:rsidP="00615682">
      <w:pPr>
        <w:rPr>
          <w:sz w:val="22"/>
          <w:szCs w:val="22"/>
        </w:rPr>
      </w:pPr>
    </w:p>
    <w:p w:rsidR="00615682" w:rsidRPr="00615682" w:rsidRDefault="00615682" w:rsidP="00615682">
      <w:pPr>
        <w:rPr>
          <w:b/>
          <w:bCs/>
          <w:sz w:val="22"/>
          <w:szCs w:val="22"/>
        </w:rPr>
      </w:pPr>
      <w:r w:rsidRPr="00615682">
        <w:rPr>
          <w:b/>
          <w:bCs/>
          <w:sz w:val="22"/>
          <w:szCs w:val="22"/>
        </w:rPr>
        <w:t>Railroad Flat</w:t>
      </w:r>
    </w:p>
    <w:p w:rsidR="00615682" w:rsidRPr="00615682" w:rsidRDefault="00615682" w:rsidP="00615682">
      <w:pPr>
        <w:rPr>
          <w:sz w:val="22"/>
          <w:szCs w:val="22"/>
        </w:rPr>
      </w:pPr>
      <w:r w:rsidRPr="00615682">
        <w:rPr>
          <w:sz w:val="22"/>
          <w:szCs w:val="22"/>
        </w:rPr>
        <w:t>1- Corner of Mountain Ranch Rd &amp; Sheep Ranch Rd.</w:t>
      </w:r>
    </w:p>
    <w:p w:rsidR="00615682" w:rsidRPr="00615682" w:rsidRDefault="00615682" w:rsidP="00615682">
      <w:pPr>
        <w:rPr>
          <w:sz w:val="22"/>
          <w:szCs w:val="22"/>
        </w:rPr>
      </w:pPr>
      <w:r w:rsidRPr="00615682">
        <w:rPr>
          <w:sz w:val="22"/>
          <w:szCs w:val="22"/>
        </w:rPr>
        <w:t>1 -Railroad Flat General Store</w:t>
      </w:r>
    </w:p>
    <w:p w:rsidR="00615682" w:rsidRPr="00615682" w:rsidRDefault="00615682" w:rsidP="00615682">
      <w:pPr>
        <w:rPr>
          <w:sz w:val="22"/>
          <w:szCs w:val="22"/>
        </w:rPr>
      </w:pPr>
      <w:proofErr w:type="gramStart"/>
      <w:r w:rsidRPr="00615682">
        <w:rPr>
          <w:sz w:val="22"/>
          <w:szCs w:val="22"/>
        </w:rPr>
        <w:t>1-Corner of Swiss Ranch Rd. &amp; Railroad Flat Rd.</w:t>
      </w:r>
      <w:proofErr w:type="gramEnd"/>
    </w:p>
    <w:p w:rsidR="00615682" w:rsidRPr="00615682" w:rsidRDefault="00615682" w:rsidP="00615682">
      <w:pPr>
        <w:rPr>
          <w:sz w:val="22"/>
          <w:szCs w:val="22"/>
        </w:rPr>
      </w:pPr>
    </w:p>
    <w:p w:rsidR="00615682" w:rsidRPr="00615682" w:rsidRDefault="00615682" w:rsidP="00615682">
      <w:pPr>
        <w:rPr>
          <w:sz w:val="22"/>
          <w:szCs w:val="22"/>
        </w:rPr>
      </w:pPr>
      <w:r w:rsidRPr="00615682">
        <w:rPr>
          <w:b/>
          <w:bCs/>
          <w:sz w:val="22"/>
          <w:szCs w:val="22"/>
        </w:rPr>
        <w:t>San Andreas</w:t>
      </w:r>
    </w:p>
    <w:p w:rsidR="00615682" w:rsidRPr="00615682" w:rsidRDefault="00615682" w:rsidP="00615682">
      <w:pPr>
        <w:rPr>
          <w:sz w:val="22"/>
          <w:szCs w:val="22"/>
        </w:rPr>
      </w:pPr>
      <w:r w:rsidRPr="00615682">
        <w:rPr>
          <w:sz w:val="22"/>
          <w:szCs w:val="22"/>
        </w:rPr>
        <w:t>1- Corner of Calaveritas Rd &amp; Calaveritas St.</w:t>
      </w:r>
    </w:p>
    <w:p w:rsidR="00615682" w:rsidRPr="00615682" w:rsidRDefault="00615682" w:rsidP="00E16DEA">
      <w:pPr>
        <w:widowControl/>
        <w:rPr>
          <w:sz w:val="22"/>
          <w:szCs w:val="22"/>
        </w:rPr>
      </w:pPr>
    </w:p>
    <w:p w:rsidR="00E16DEA" w:rsidRPr="00615682" w:rsidRDefault="00E16DEA" w:rsidP="00E16DEA">
      <w:pPr>
        <w:widowControl/>
        <w:rPr>
          <w:i/>
          <w:sz w:val="22"/>
          <w:szCs w:val="22"/>
          <w:u w:val="single"/>
        </w:rPr>
      </w:pPr>
      <w:r w:rsidRPr="00615682">
        <w:rPr>
          <w:i/>
          <w:sz w:val="22"/>
          <w:szCs w:val="22"/>
          <w:u w:val="single"/>
        </w:rPr>
        <w:t>Calls for bin locations and pickup can be directed to Cal-Waste at 209-795-1352</w:t>
      </w:r>
    </w:p>
    <w:p w:rsidR="00615682" w:rsidRDefault="00615682" w:rsidP="00E16DEA">
      <w:pPr>
        <w:widowControl/>
        <w:rPr>
          <w:i/>
          <w:sz w:val="22"/>
          <w:szCs w:val="22"/>
          <w:u w:val="single"/>
        </w:rPr>
      </w:pPr>
    </w:p>
    <w:p w:rsidR="00615682" w:rsidRPr="00615682" w:rsidRDefault="00615682" w:rsidP="00615682">
      <w:pPr>
        <w:widowControl/>
        <w:rPr>
          <w:sz w:val="22"/>
          <w:szCs w:val="22"/>
        </w:rPr>
      </w:pPr>
      <w:r>
        <w:rPr>
          <w:b/>
          <w:sz w:val="22"/>
          <w:szCs w:val="22"/>
          <w:u w:val="single"/>
        </w:rPr>
        <w:t>CALAVERAS COUNTY WATER DISTRICT</w:t>
      </w:r>
      <w:r w:rsidRPr="00615682">
        <w:rPr>
          <w:sz w:val="22"/>
          <w:szCs w:val="22"/>
        </w:rPr>
        <w:t xml:space="preserve"> The Calaveras County Water District </w:t>
      </w:r>
      <w:r>
        <w:rPr>
          <w:sz w:val="22"/>
          <w:szCs w:val="22"/>
        </w:rPr>
        <w:t xml:space="preserve">(CCWD) </w:t>
      </w:r>
      <w:r w:rsidRPr="00615682">
        <w:rPr>
          <w:sz w:val="22"/>
          <w:szCs w:val="22"/>
        </w:rPr>
        <w:t>has opened up three emergency fill stations to</w:t>
      </w:r>
      <w:r w:rsidRPr="00615682">
        <w:rPr>
          <w:spacing w:val="-15"/>
          <w:sz w:val="22"/>
          <w:szCs w:val="22"/>
        </w:rPr>
        <w:t xml:space="preserve"> </w:t>
      </w:r>
      <w:r w:rsidRPr="00615682">
        <w:rPr>
          <w:sz w:val="22"/>
          <w:szCs w:val="22"/>
        </w:rPr>
        <w:t>county</w:t>
      </w:r>
      <w:r w:rsidRPr="00615682">
        <w:rPr>
          <w:w w:val="99"/>
          <w:sz w:val="22"/>
          <w:szCs w:val="22"/>
        </w:rPr>
        <w:t xml:space="preserve"> </w:t>
      </w:r>
      <w:r w:rsidRPr="00615682">
        <w:rPr>
          <w:sz w:val="22"/>
          <w:szCs w:val="22"/>
        </w:rPr>
        <w:t>residents who have lost access to their water source. Potable water will</w:t>
      </w:r>
      <w:r>
        <w:rPr>
          <w:sz w:val="22"/>
          <w:szCs w:val="22"/>
        </w:rPr>
        <w:t xml:space="preserve"> be </w:t>
      </w:r>
      <w:r w:rsidRPr="00615682">
        <w:rPr>
          <w:sz w:val="22"/>
          <w:szCs w:val="22"/>
        </w:rPr>
        <w:t>provided free of</w:t>
      </w:r>
      <w:r w:rsidRPr="00615682">
        <w:rPr>
          <w:spacing w:val="-31"/>
          <w:sz w:val="22"/>
          <w:szCs w:val="22"/>
        </w:rPr>
        <w:t xml:space="preserve"> </w:t>
      </w:r>
      <w:r w:rsidRPr="00615682">
        <w:rPr>
          <w:sz w:val="22"/>
          <w:szCs w:val="22"/>
        </w:rPr>
        <w:t>charge</w:t>
      </w:r>
      <w:r w:rsidRPr="00615682">
        <w:rPr>
          <w:w w:val="99"/>
          <w:sz w:val="22"/>
          <w:szCs w:val="22"/>
        </w:rPr>
        <w:t xml:space="preserve"> </w:t>
      </w:r>
      <w:r w:rsidRPr="00615682">
        <w:rPr>
          <w:sz w:val="22"/>
          <w:szCs w:val="22"/>
        </w:rPr>
        <w:t>on a temporary basis at the</w:t>
      </w:r>
      <w:r>
        <w:rPr>
          <w:sz w:val="22"/>
          <w:szCs w:val="22"/>
        </w:rPr>
        <w:t xml:space="preserve"> following</w:t>
      </w:r>
      <w:r w:rsidRPr="00615682">
        <w:rPr>
          <w:spacing w:val="-17"/>
          <w:sz w:val="22"/>
          <w:szCs w:val="22"/>
        </w:rPr>
        <w:t xml:space="preserve"> </w:t>
      </w:r>
      <w:r w:rsidRPr="00615682">
        <w:rPr>
          <w:sz w:val="22"/>
          <w:szCs w:val="22"/>
        </w:rPr>
        <w:t>locations:</w:t>
      </w:r>
    </w:p>
    <w:p w:rsidR="00615682" w:rsidRPr="00615682" w:rsidRDefault="00615682" w:rsidP="00615682">
      <w:pPr>
        <w:pStyle w:val="ListParagraph"/>
        <w:numPr>
          <w:ilvl w:val="0"/>
          <w:numId w:val="5"/>
        </w:numPr>
        <w:tabs>
          <w:tab w:val="left" w:pos="821"/>
        </w:tabs>
        <w:spacing w:line="305" w:lineRule="exact"/>
        <w:ind w:right="180"/>
        <w:contextualSpacing w:val="0"/>
        <w:rPr>
          <w:rFonts w:eastAsia="Calibri"/>
          <w:sz w:val="22"/>
          <w:szCs w:val="22"/>
        </w:rPr>
      </w:pPr>
      <w:r w:rsidRPr="00615682">
        <w:rPr>
          <w:sz w:val="22"/>
          <w:szCs w:val="22"/>
        </w:rPr>
        <w:t>West Point Fire Station, 195 Spink Road, West</w:t>
      </w:r>
      <w:r w:rsidRPr="00615682">
        <w:rPr>
          <w:spacing w:val="1"/>
          <w:sz w:val="22"/>
          <w:szCs w:val="22"/>
        </w:rPr>
        <w:t xml:space="preserve"> </w:t>
      </w:r>
      <w:r w:rsidRPr="00615682">
        <w:rPr>
          <w:sz w:val="22"/>
          <w:szCs w:val="22"/>
        </w:rPr>
        <w:t>Point</w:t>
      </w:r>
    </w:p>
    <w:p w:rsidR="00615682" w:rsidRPr="00615682" w:rsidRDefault="00615682" w:rsidP="00615682">
      <w:pPr>
        <w:pStyle w:val="ListParagraph"/>
        <w:numPr>
          <w:ilvl w:val="0"/>
          <w:numId w:val="5"/>
        </w:numPr>
        <w:tabs>
          <w:tab w:val="left" w:pos="821"/>
        </w:tabs>
        <w:spacing w:before="1" w:line="305" w:lineRule="exact"/>
        <w:ind w:right="180"/>
        <w:contextualSpacing w:val="0"/>
        <w:rPr>
          <w:rFonts w:eastAsia="Calibri"/>
          <w:sz w:val="22"/>
          <w:szCs w:val="22"/>
        </w:rPr>
      </w:pPr>
      <w:proofErr w:type="spellStart"/>
      <w:r w:rsidRPr="00615682">
        <w:rPr>
          <w:sz w:val="22"/>
          <w:szCs w:val="22"/>
        </w:rPr>
        <w:t>Ebbetts</w:t>
      </w:r>
      <w:proofErr w:type="spellEnd"/>
      <w:r w:rsidRPr="00615682">
        <w:rPr>
          <w:sz w:val="22"/>
          <w:szCs w:val="22"/>
        </w:rPr>
        <w:t xml:space="preserve"> Pass Fire Station, 1037 </w:t>
      </w:r>
      <w:proofErr w:type="spellStart"/>
      <w:r w:rsidRPr="00615682">
        <w:rPr>
          <w:sz w:val="22"/>
          <w:szCs w:val="22"/>
        </w:rPr>
        <w:t>Blagen</w:t>
      </w:r>
      <w:proofErr w:type="spellEnd"/>
      <w:r w:rsidRPr="00615682">
        <w:rPr>
          <w:sz w:val="22"/>
          <w:szCs w:val="22"/>
        </w:rPr>
        <w:t xml:space="preserve"> Road,</w:t>
      </w:r>
      <w:r w:rsidRPr="00615682">
        <w:rPr>
          <w:spacing w:val="-3"/>
          <w:sz w:val="22"/>
          <w:szCs w:val="22"/>
        </w:rPr>
        <w:t xml:space="preserve"> </w:t>
      </w:r>
      <w:r w:rsidRPr="00615682">
        <w:rPr>
          <w:sz w:val="22"/>
          <w:szCs w:val="22"/>
        </w:rPr>
        <w:t>Arnold</w:t>
      </w:r>
    </w:p>
    <w:p w:rsidR="00615682" w:rsidRPr="00615682" w:rsidRDefault="00615682" w:rsidP="00615682">
      <w:pPr>
        <w:pStyle w:val="ListParagraph"/>
        <w:numPr>
          <w:ilvl w:val="0"/>
          <w:numId w:val="5"/>
        </w:numPr>
        <w:tabs>
          <w:tab w:val="left" w:pos="821"/>
        </w:tabs>
        <w:spacing w:line="305" w:lineRule="exact"/>
        <w:ind w:right="180"/>
        <w:contextualSpacing w:val="0"/>
        <w:rPr>
          <w:rFonts w:eastAsia="Calibri"/>
          <w:sz w:val="22"/>
          <w:szCs w:val="22"/>
        </w:rPr>
      </w:pPr>
      <w:r w:rsidRPr="00615682">
        <w:rPr>
          <w:sz w:val="22"/>
          <w:szCs w:val="22"/>
        </w:rPr>
        <w:t>Jenny Lind Water Treatment Plant, 3561 Silver Rapids Road, Valley</w:t>
      </w:r>
      <w:r w:rsidRPr="00615682">
        <w:rPr>
          <w:spacing w:val="-7"/>
          <w:sz w:val="22"/>
          <w:szCs w:val="22"/>
        </w:rPr>
        <w:t xml:space="preserve"> </w:t>
      </w:r>
      <w:r w:rsidRPr="00615682">
        <w:rPr>
          <w:sz w:val="22"/>
          <w:szCs w:val="22"/>
        </w:rPr>
        <w:t>Springs</w:t>
      </w:r>
    </w:p>
    <w:p w:rsidR="00615682" w:rsidRPr="00615682" w:rsidRDefault="00615682" w:rsidP="00615682">
      <w:pPr>
        <w:spacing w:before="2"/>
        <w:rPr>
          <w:rFonts w:eastAsia="Calibri"/>
          <w:sz w:val="22"/>
          <w:szCs w:val="22"/>
        </w:rPr>
      </w:pPr>
    </w:p>
    <w:p w:rsidR="00615682" w:rsidRPr="00615682" w:rsidRDefault="00615682" w:rsidP="00615682">
      <w:pPr>
        <w:rPr>
          <w:rFonts w:eastAsiaTheme="minorHAnsi"/>
          <w:sz w:val="22"/>
          <w:szCs w:val="22"/>
        </w:rPr>
      </w:pPr>
      <w:r>
        <w:rPr>
          <w:sz w:val="22"/>
          <w:szCs w:val="22"/>
        </w:rPr>
        <w:t xml:space="preserve">The CCWD </w:t>
      </w:r>
      <w:r w:rsidRPr="00615682">
        <w:rPr>
          <w:sz w:val="22"/>
          <w:szCs w:val="22"/>
        </w:rPr>
        <w:t>Sheep Ranch Water System is back in operation but due to the</w:t>
      </w:r>
      <w:r>
        <w:rPr>
          <w:sz w:val="22"/>
          <w:szCs w:val="22"/>
        </w:rPr>
        <w:t xml:space="preserve"> f</w:t>
      </w:r>
      <w:r w:rsidRPr="00615682">
        <w:rPr>
          <w:sz w:val="22"/>
          <w:szCs w:val="22"/>
        </w:rPr>
        <w:t>ire, the</w:t>
      </w:r>
      <w:r w:rsidRPr="00615682">
        <w:rPr>
          <w:color w:val="0000FF"/>
          <w:sz w:val="22"/>
          <w:szCs w:val="22"/>
        </w:rPr>
        <w:t xml:space="preserve"> </w:t>
      </w:r>
      <w:r w:rsidRPr="00615682">
        <w:rPr>
          <w:sz w:val="22"/>
          <w:szCs w:val="22"/>
        </w:rPr>
        <w:t>State Water Resources Control Board, Division of Drinking Water in conjunction with the Calaveras County Environmental Health Department, and Calaveras County Water District are advising residents of Sheep Ranch, served by the Calaveras County Water District, Sheep Ranch Water System #0510004</w:t>
      </w:r>
      <w:r w:rsidRPr="00615682">
        <w:rPr>
          <w:color w:val="0000FF"/>
          <w:sz w:val="22"/>
          <w:szCs w:val="22"/>
        </w:rPr>
        <w:t xml:space="preserve"> </w:t>
      </w:r>
      <w:r w:rsidRPr="00615682">
        <w:rPr>
          <w:sz w:val="22"/>
          <w:szCs w:val="22"/>
        </w:rPr>
        <w:t>to use boiled tap water or bottled water for drinking and cooking purposes as a safety precaution.  Bottled water can be picked up at the Sheep Ranch Fire Department.</w:t>
      </w:r>
    </w:p>
    <w:p w:rsidR="00615682" w:rsidRDefault="00615682" w:rsidP="00615682">
      <w:pPr>
        <w:pStyle w:val="BodyText"/>
        <w:rPr>
          <w:rFonts w:asciiTheme="minorHAnsi" w:hAnsiTheme="minorHAnsi"/>
        </w:rPr>
      </w:pPr>
    </w:p>
    <w:p w:rsidR="00615682" w:rsidRPr="00615682" w:rsidRDefault="00615682" w:rsidP="00615682">
      <w:pPr>
        <w:pStyle w:val="BodyText"/>
        <w:ind w:left="0"/>
        <w:rPr>
          <w:rFonts w:ascii="Times New Roman" w:hAnsi="Times New Roman" w:cs="Times New Roman"/>
          <w:i/>
          <w:sz w:val="22"/>
          <w:szCs w:val="22"/>
        </w:rPr>
      </w:pPr>
      <w:r w:rsidRPr="00615682">
        <w:rPr>
          <w:rFonts w:ascii="Times New Roman" w:hAnsi="Times New Roman" w:cs="Times New Roman"/>
          <w:b/>
          <w:i/>
          <w:sz w:val="22"/>
          <w:szCs w:val="22"/>
          <w:u w:val="single"/>
        </w:rPr>
        <w:t>DO NOT DRINK THE WATER WITHOUT BOILING IT FIRST.</w:t>
      </w:r>
      <w:r w:rsidRPr="00615682">
        <w:rPr>
          <w:rFonts w:ascii="Times New Roman" w:hAnsi="Times New Roman" w:cs="Times New Roman"/>
          <w:i/>
          <w:sz w:val="22"/>
          <w:szCs w:val="22"/>
        </w:rPr>
        <w:t xml:space="preserve"> Bring all water to a boil, </w:t>
      </w:r>
      <w:r w:rsidRPr="00615682">
        <w:rPr>
          <w:rFonts w:ascii="Times New Roman" w:hAnsi="Times New Roman" w:cs="Times New Roman"/>
          <w:b/>
          <w:i/>
          <w:sz w:val="22"/>
          <w:szCs w:val="22"/>
        </w:rPr>
        <w:t>let it boil for one (1) minute,</w:t>
      </w:r>
      <w:r w:rsidRPr="00615682">
        <w:rPr>
          <w:rFonts w:ascii="Times New Roman" w:hAnsi="Times New Roman" w:cs="Times New Roman"/>
          <w:i/>
          <w:sz w:val="22"/>
          <w:szCs w:val="22"/>
        </w:rPr>
        <w:t xml:space="preserve"> and let it cool before using, or use bottled water. Boiled or bottled water should be used for drinking and food preparation </w:t>
      </w:r>
      <w:r w:rsidRPr="00615682">
        <w:rPr>
          <w:rFonts w:ascii="Times New Roman" w:hAnsi="Times New Roman" w:cs="Times New Roman"/>
          <w:b/>
          <w:i/>
          <w:sz w:val="22"/>
          <w:szCs w:val="22"/>
        </w:rPr>
        <w:t>until further notice</w:t>
      </w:r>
      <w:r w:rsidRPr="00615682">
        <w:rPr>
          <w:rFonts w:ascii="Times New Roman" w:hAnsi="Times New Roman" w:cs="Times New Roman"/>
          <w:i/>
          <w:sz w:val="22"/>
          <w:szCs w:val="22"/>
        </w:rPr>
        <w:t>.  Boiling kills bacteria and other organisms in the water and it is the preferred method to assure that the water is safe to drink.</w:t>
      </w:r>
    </w:p>
    <w:p w:rsidR="002E191B" w:rsidRDefault="002E191B" w:rsidP="00E16DEA">
      <w:pPr>
        <w:widowControl/>
        <w:rPr>
          <w:sz w:val="22"/>
          <w:szCs w:val="22"/>
        </w:rPr>
      </w:pPr>
    </w:p>
    <w:p w:rsidR="00525A51" w:rsidRDefault="00525A51" w:rsidP="002E191B">
      <w:pPr>
        <w:pStyle w:val="PlainText"/>
        <w:rPr>
          <w:rFonts w:ascii="Times New Roman" w:hAnsi="Times New Roman" w:cs="Times New Roman"/>
        </w:rPr>
      </w:pPr>
      <w:r w:rsidRPr="002E191B">
        <w:rPr>
          <w:rFonts w:ascii="Times New Roman" w:hAnsi="Times New Roman" w:cs="Times New Roman"/>
          <w:b/>
          <w:szCs w:val="22"/>
          <w:u w:val="single"/>
        </w:rPr>
        <w:t>SCHOOL DISTRICTS</w:t>
      </w:r>
      <w:r w:rsidRPr="002E191B">
        <w:rPr>
          <w:rFonts w:ascii="Times New Roman" w:hAnsi="Times New Roman" w:cs="Times New Roman"/>
          <w:szCs w:val="22"/>
        </w:rPr>
        <w:t xml:space="preserve">:  All schools in Calaveras County are set to reopen </w:t>
      </w:r>
      <w:r w:rsidR="00E16DEA" w:rsidRPr="002E191B">
        <w:rPr>
          <w:rFonts w:ascii="Times New Roman" w:hAnsi="Times New Roman" w:cs="Times New Roman"/>
          <w:szCs w:val="22"/>
        </w:rPr>
        <w:t xml:space="preserve">on </w:t>
      </w:r>
      <w:r w:rsidR="00C833A4">
        <w:rPr>
          <w:rFonts w:ascii="Times New Roman" w:hAnsi="Times New Roman" w:cs="Times New Roman"/>
          <w:szCs w:val="22"/>
        </w:rPr>
        <w:t xml:space="preserve">Monday, </w:t>
      </w:r>
      <w:r w:rsidR="00E16DEA" w:rsidRPr="002E191B">
        <w:rPr>
          <w:rFonts w:ascii="Times New Roman" w:hAnsi="Times New Roman" w:cs="Times New Roman"/>
          <w:szCs w:val="22"/>
        </w:rPr>
        <w:t xml:space="preserve">September 21, 2015 </w:t>
      </w:r>
      <w:r w:rsidRPr="002E191B">
        <w:rPr>
          <w:rFonts w:ascii="Times New Roman" w:hAnsi="Times New Roman" w:cs="Times New Roman"/>
          <w:szCs w:val="22"/>
        </w:rPr>
        <w:t>w</w:t>
      </w:r>
      <w:r w:rsidR="002E191B" w:rsidRPr="002E191B">
        <w:rPr>
          <w:rFonts w:ascii="Times New Roman" w:hAnsi="Times New Roman" w:cs="Times New Roman"/>
          <w:szCs w:val="22"/>
        </w:rPr>
        <w:t>ith the exception of West Point and</w:t>
      </w:r>
      <w:r w:rsidRPr="002E191B">
        <w:rPr>
          <w:rFonts w:ascii="Times New Roman" w:hAnsi="Times New Roman" w:cs="Times New Roman"/>
          <w:szCs w:val="22"/>
        </w:rPr>
        <w:t xml:space="preserve"> Rail Road Flat</w:t>
      </w:r>
      <w:r w:rsidR="00C833A4">
        <w:rPr>
          <w:rFonts w:ascii="Times New Roman" w:hAnsi="Times New Roman" w:cs="Times New Roman"/>
          <w:szCs w:val="22"/>
        </w:rPr>
        <w:t xml:space="preserve">, which </w:t>
      </w:r>
      <w:r w:rsidR="002E191B" w:rsidRPr="002E191B">
        <w:rPr>
          <w:rFonts w:ascii="Times New Roman" w:hAnsi="Times New Roman" w:cs="Times New Roman"/>
          <w:szCs w:val="22"/>
        </w:rPr>
        <w:t xml:space="preserve">will tentatively open on </w:t>
      </w:r>
      <w:r w:rsidR="00E16DEA" w:rsidRPr="002E191B">
        <w:rPr>
          <w:rFonts w:ascii="Times New Roman" w:hAnsi="Times New Roman" w:cs="Times New Roman"/>
        </w:rPr>
        <w:t>Wednesday</w:t>
      </w:r>
      <w:r w:rsidR="002E191B" w:rsidRPr="002E191B">
        <w:rPr>
          <w:rFonts w:ascii="Times New Roman" w:hAnsi="Times New Roman" w:cs="Times New Roman"/>
        </w:rPr>
        <w:t>,</w:t>
      </w:r>
      <w:r w:rsidR="00E16DEA" w:rsidRPr="002E191B">
        <w:rPr>
          <w:rFonts w:ascii="Times New Roman" w:hAnsi="Times New Roman" w:cs="Times New Roman"/>
        </w:rPr>
        <w:t xml:space="preserve"> </w:t>
      </w:r>
      <w:r w:rsidR="002E191B" w:rsidRPr="002E191B">
        <w:rPr>
          <w:rFonts w:ascii="Times New Roman" w:hAnsi="Times New Roman" w:cs="Times New Roman"/>
        </w:rPr>
        <w:t>September 23, 2015.</w:t>
      </w:r>
    </w:p>
    <w:p w:rsidR="002E191B" w:rsidRDefault="002E191B" w:rsidP="002E191B">
      <w:pPr>
        <w:pStyle w:val="PlainText"/>
        <w:rPr>
          <w:rFonts w:ascii="Times New Roman" w:hAnsi="Times New Roman" w:cs="Times New Roman"/>
        </w:rPr>
      </w:pPr>
    </w:p>
    <w:p w:rsidR="002E191B" w:rsidRPr="002E191B" w:rsidRDefault="002E191B" w:rsidP="002E191B">
      <w:pPr>
        <w:rPr>
          <w:bCs/>
          <w:sz w:val="22"/>
          <w:szCs w:val="22"/>
        </w:rPr>
      </w:pPr>
      <w:r w:rsidRPr="002E191B">
        <w:rPr>
          <w:b/>
          <w:bCs/>
          <w:sz w:val="22"/>
          <w:szCs w:val="22"/>
          <w:u w:val="single"/>
        </w:rPr>
        <w:t xml:space="preserve">CALAVERAS HEALTH AND HUMAN SERVICES AGENCY </w:t>
      </w:r>
      <w:r>
        <w:rPr>
          <w:bCs/>
          <w:sz w:val="22"/>
          <w:szCs w:val="22"/>
        </w:rPr>
        <w:t xml:space="preserve"> The following numbers are provided for needs associated with Health and Human Services:</w:t>
      </w:r>
    </w:p>
    <w:p w:rsidR="002E191B" w:rsidRPr="002E191B" w:rsidRDefault="002E191B" w:rsidP="002E191B">
      <w:pPr>
        <w:rPr>
          <w:rFonts w:ascii="Arial" w:hAnsi="Arial" w:cs="Arial"/>
          <w:color w:val="1F497D"/>
          <w:sz w:val="22"/>
          <w:szCs w:val="22"/>
        </w:rPr>
      </w:pPr>
    </w:p>
    <w:p w:rsidR="002E191B" w:rsidRPr="002E191B" w:rsidRDefault="002E191B" w:rsidP="002E191B">
      <w:pPr>
        <w:rPr>
          <w:color w:val="1F497D"/>
          <w:sz w:val="22"/>
          <w:szCs w:val="22"/>
        </w:rPr>
      </w:pPr>
      <w:r w:rsidRPr="002E191B">
        <w:rPr>
          <w:sz w:val="22"/>
          <w:szCs w:val="22"/>
        </w:rPr>
        <w:t>Human Services – Public Assistance</w:t>
      </w:r>
      <w:r w:rsidRPr="002E191B">
        <w:rPr>
          <w:color w:val="1F497D"/>
          <w:sz w:val="22"/>
          <w:szCs w:val="22"/>
        </w:rPr>
        <w:t>:</w:t>
      </w:r>
      <w:r w:rsidRPr="002E191B">
        <w:rPr>
          <w:sz w:val="22"/>
          <w:szCs w:val="22"/>
        </w:rPr>
        <w:t xml:space="preserve"> 754-6440</w:t>
      </w:r>
    </w:p>
    <w:p w:rsidR="002E191B" w:rsidRPr="002E191B" w:rsidRDefault="002E191B" w:rsidP="002E191B">
      <w:pPr>
        <w:rPr>
          <w:color w:val="1F497D"/>
          <w:sz w:val="22"/>
          <w:szCs w:val="22"/>
        </w:rPr>
      </w:pPr>
      <w:r w:rsidRPr="002E191B">
        <w:rPr>
          <w:sz w:val="22"/>
          <w:szCs w:val="22"/>
        </w:rPr>
        <w:t>Public Health Services</w:t>
      </w:r>
      <w:r w:rsidRPr="002E191B">
        <w:rPr>
          <w:color w:val="1F497D"/>
          <w:sz w:val="22"/>
          <w:szCs w:val="22"/>
        </w:rPr>
        <w:t>:</w:t>
      </w:r>
      <w:r w:rsidRPr="002E191B">
        <w:rPr>
          <w:sz w:val="22"/>
          <w:szCs w:val="22"/>
        </w:rPr>
        <w:t xml:space="preserve"> 754-6460</w:t>
      </w:r>
    </w:p>
    <w:p w:rsidR="002E191B" w:rsidRPr="002E191B" w:rsidRDefault="002E191B" w:rsidP="002E191B">
      <w:pPr>
        <w:rPr>
          <w:sz w:val="22"/>
          <w:szCs w:val="22"/>
        </w:rPr>
      </w:pPr>
      <w:r w:rsidRPr="002E191B">
        <w:rPr>
          <w:sz w:val="22"/>
          <w:szCs w:val="22"/>
        </w:rPr>
        <w:t>Behavioral Health Services – Mental Health Program</w:t>
      </w:r>
      <w:r w:rsidRPr="002E191B">
        <w:rPr>
          <w:color w:val="1F497D"/>
          <w:sz w:val="22"/>
          <w:szCs w:val="22"/>
        </w:rPr>
        <w:t>:</w:t>
      </w:r>
      <w:r w:rsidRPr="002E191B">
        <w:rPr>
          <w:sz w:val="22"/>
          <w:szCs w:val="22"/>
        </w:rPr>
        <w:t xml:space="preserve"> 754-6525</w:t>
      </w:r>
    </w:p>
    <w:p w:rsidR="002E191B" w:rsidRPr="002E191B" w:rsidRDefault="002E191B" w:rsidP="002E191B">
      <w:pPr>
        <w:rPr>
          <w:sz w:val="22"/>
          <w:szCs w:val="22"/>
        </w:rPr>
      </w:pPr>
      <w:r w:rsidRPr="002E191B">
        <w:rPr>
          <w:sz w:val="22"/>
          <w:szCs w:val="22"/>
        </w:rPr>
        <w:t>Behavioral Health Services – Substance Abuse Program: 754-6555</w:t>
      </w:r>
    </w:p>
    <w:p w:rsidR="002E191B" w:rsidRPr="002E191B" w:rsidRDefault="002E191B" w:rsidP="002E191B">
      <w:pPr>
        <w:rPr>
          <w:sz w:val="22"/>
          <w:szCs w:val="22"/>
        </w:rPr>
      </w:pPr>
      <w:r w:rsidRPr="002E191B">
        <w:rPr>
          <w:sz w:val="22"/>
          <w:szCs w:val="22"/>
        </w:rPr>
        <w:lastRenderedPageBreak/>
        <w:t>Behavioral Health Services 24 Hour Crisis Line: 754-3239 or (800) 499-3030</w:t>
      </w:r>
    </w:p>
    <w:p w:rsidR="002E191B" w:rsidRPr="0068428A" w:rsidRDefault="002E191B" w:rsidP="002E191B">
      <w:pPr>
        <w:pStyle w:val="PlainText"/>
        <w:rPr>
          <w:szCs w:val="22"/>
        </w:rPr>
      </w:pPr>
    </w:p>
    <w:p w:rsidR="008316B4" w:rsidRPr="0068428A" w:rsidRDefault="008316B4" w:rsidP="008316B4">
      <w:pPr>
        <w:widowControl/>
        <w:spacing w:after="200" w:line="276" w:lineRule="auto"/>
        <w:jc w:val="both"/>
        <w:rPr>
          <w:sz w:val="22"/>
          <w:szCs w:val="22"/>
        </w:rPr>
      </w:pPr>
      <w:r w:rsidRPr="0068428A">
        <w:rPr>
          <w:b/>
          <w:sz w:val="22"/>
          <w:szCs w:val="22"/>
          <w:u w:val="single"/>
        </w:rPr>
        <w:t>CAL FIRE</w:t>
      </w:r>
      <w:r w:rsidRPr="0068428A">
        <w:rPr>
          <w:sz w:val="22"/>
          <w:szCs w:val="22"/>
        </w:rPr>
        <w:t>: The Butte Fire Information Line has been expanded to include the Butte Fire Recovery Information Line.  The Fire Information and Fire Recovery Lines will serve as a central information center for residents and those affected by the Butte Fire.  For any questions regarding the Butte Fire or recovery efforts, please call: (209) 822-3159</w:t>
      </w:r>
    </w:p>
    <w:p w:rsidR="00235AE2" w:rsidRPr="0068428A" w:rsidRDefault="00235AE2" w:rsidP="008316B4">
      <w:pPr>
        <w:widowControl/>
        <w:spacing w:after="200" w:line="276" w:lineRule="auto"/>
        <w:jc w:val="both"/>
        <w:rPr>
          <w:sz w:val="22"/>
          <w:szCs w:val="22"/>
        </w:rPr>
      </w:pPr>
      <w:r w:rsidRPr="0068428A">
        <w:rPr>
          <w:sz w:val="22"/>
          <w:szCs w:val="22"/>
        </w:rPr>
        <w:t xml:space="preserve">The fire will continue to produce smoke within the perimeter of the fire </w:t>
      </w:r>
      <w:r w:rsidR="00CD7B5F">
        <w:rPr>
          <w:sz w:val="22"/>
          <w:szCs w:val="22"/>
        </w:rPr>
        <w:t xml:space="preserve">footprint </w:t>
      </w:r>
      <w:r w:rsidRPr="0068428A">
        <w:rPr>
          <w:sz w:val="22"/>
          <w:szCs w:val="22"/>
        </w:rPr>
        <w:t xml:space="preserve">for many days, as pockets of unburned vegetation smolder and burn.  However, if you see a fire that appears threatening, you should not hesitate to call 911 and report it. </w:t>
      </w:r>
    </w:p>
    <w:p w:rsidR="00CF5836" w:rsidRPr="0068428A" w:rsidRDefault="00CF5836" w:rsidP="00D546DB">
      <w:pPr>
        <w:widowControl/>
        <w:spacing w:after="200" w:line="276" w:lineRule="auto"/>
        <w:jc w:val="both"/>
        <w:rPr>
          <w:rFonts w:eastAsia="Calibri"/>
          <w:b/>
          <w:sz w:val="22"/>
          <w:szCs w:val="22"/>
          <w:u w:val="single"/>
        </w:rPr>
      </w:pPr>
      <w:r w:rsidRPr="0068428A">
        <w:rPr>
          <w:rFonts w:eastAsia="Calibri"/>
          <w:b/>
          <w:sz w:val="22"/>
          <w:szCs w:val="22"/>
          <w:u w:val="single"/>
        </w:rPr>
        <w:t>DONATIONS</w:t>
      </w:r>
      <w:r w:rsidRPr="0068428A">
        <w:rPr>
          <w:rFonts w:eastAsia="Calibri"/>
          <w:sz w:val="22"/>
          <w:szCs w:val="22"/>
        </w:rPr>
        <w:t>:  Have you or are you thinking about making a donation?  If so, please use the below contact information:</w:t>
      </w:r>
    </w:p>
    <w:p w:rsidR="00525A51" w:rsidRPr="00525A51" w:rsidRDefault="00525A51" w:rsidP="00525A51">
      <w:pPr>
        <w:widowControl/>
        <w:rPr>
          <w:rFonts w:eastAsia="Calibri"/>
          <w:sz w:val="22"/>
          <w:szCs w:val="22"/>
        </w:rPr>
      </w:pPr>
      <w:r w:rsidRPr="00525A51">
        <w:rPr>
          <w:rFonts w:eastAsia="Calibri"/>
          <w:b/>
          <w:sz w:val="22"/>
          <w:szCs w:val="22"/>
        </w:rPr>
        <w:t>Calaveras Community Foundation</w:t>
      </w:r>
      <w:r w:rsidRPr="00525A51">
        <w:rPr>
          <w:rFonts w:eastAsia="Calibri"/>
          <w:sz w:val="22"/>
          <w:szCs w:val="22"/>
        </w:rPr>
        <w:t>:</w:t>
      </w:r>
    </w:p>
    <w:p w:rsidR="00525A51" w:rsidRPr="00525A51" w:rsidRDefault="00525A51" w:rsidP="00525A51">
      <w:pPr>
        <w:widowControl/>
        <w:jc w:val="both"/>
        <w:rPr>
          <w:rFonts w:eastAsia="Calibri"/>
          <w:b/>
          <w:i/>
          <w:sz w:val="22"/>
          <w:szCs w:val="22"/>
        </w:rPr>
      </w:pPr>
      <w:r w:rsidRPr="00525A51">
        <w:rPr>
          <w:rFonts w:eastAsia="Calibri"/>
          <w:b/>
          <w:i/>
          <w:sz w:val="22"/>
          <w:szCs w:val="22"/>
        </w:rPr>
        <w:t>Designate your donation to: Disaster Relief Fund (“DRF”)</w:t>
      </w:r>
    </w:p>
    <w:p w:rsidR="00525A51" w:rsidRPr="00525A51" w:rsidRDefault="00525A51" w:rsidP="00525A51">
      <w:pPr>
        <w:widowControl/>
        <w:rPr>
          <w:rFonts w:eastAsia="Calibri"/>
          <w:sz w:val="22"/>
          <w:szCs w:val="22"/>
        </w:rPr>
      </w:pPr>
      <w:r w:rsidRPr="00525A51">
        <w:rPr>
          <w:rFonts w:eastAsia="Calibri"/>
          <w:sz w:val="22"/>
          <w:szCs w:val="22"/>
        </w:rPr>
        <w:t>Tax ID # 68-0472056</w:t>
      </w:r>
    </w:p>
    <w:p w:rsidR="00525A51" w:rsidRPr="00525A51" w:rsidRDefault="00525A51" w:rsidP="00525A51">
      <w:pPr>
        <w:widowControl/>
        <w:rPr>
          <w:rFonts w:eastAsia="Calibri"/>
          <w:b/>
          <w:i/>
          <w:sz w:val="22"/>
          <w:szCs w:val="22"/>
        </w:rPr>
      </w:pPr>
      <w:r w:rsidRPr="00525A51">
        <w:rPr>
          <w:rFonts w:eastAsia="Calibri"/>
          <w:b/>
          <w:i/>
          <w:sz w:val="22"/>
          <w:szCs w:val="22"/>
        </w:rPr>
        <w:t>Send check to:</w:t>
      </w:r>
    </w:p>
    <w:p w:rsidR="00525A51" w:rsidRPr="00525A51" w:rsidRDefault="00525A51" w:rsidP="00525A51">
      <w:pPr>
        <w:widowControl/>
        <w:rPr>
          <w:rFonts w:eastAsia="Calibri"/>
          <w:sz w:val="22"/>
          <w:szCs w:val="22"/>
        </w:rPr>
      </w:pPr>
      <w:r w:rsidRPr="00525A51">
        <w:rPr>
          <w:rFonts w:eastAsia="Calibri"/>
          <w:sz w:val="22"/>
          <w:szCs w:val="22"/>
        </w:rPr>
        <w:t>PO Box 1436, Angels Camp, 95222</w:t>
      </w:r>
    </w:p>
    <w:p w:rsidR="00525A51" w:rsidRPr="00525A51" w:rsidRDefault="00525A51" w:rsidP="00525A51">
      <w:pPr>
        <w:widowControl/>
        <w:jc w:val="both"/>
        <w:rPr>
          <w:rFonts w:eastAsia="Calibri"/>
          <w:sz w:val="22"/>
          <w:szCs w:val="22"/>
        </w:rPr>
      </w:pPr>
      <w:r w:rsidRPr="00525A51">
        <w:rPr>
          <w:rFonts w:eastAsia="Calibri"/>
          <w:sz w:val="22"/>
          <w:szCs w:val="22"/>
        </w:rPr>
        <w:t>OR Call: 209-736-1845</w:t>
      </w:r>
    </w:p>
    <w:p w:rsidR="00525A51" w:rsidRPr="00525A51" w:rsidRDefault="00525A51" w:rsidP="00525A51">
      <w:pPr>
        <w:widowControl/>
        <w:rPr>
          <w:rFonts w:eastAsia="Calibri"/>
          <w:b/>
          <w:sz w:val="22"/>
          <w:szCs w:val="22"/>
        </w:rPr>
      </w:pPr>
      <w:r w:rsidRPr="00525A51">
        <w:rPr>
          <w:rFonts w:eastAsia="Calibri"/>
          <w:sz w:val="22"/>
          <w:szCs w:val="22"/>
        </w:rPr>
        <w:t xml:space="preserve">OR pay on-line at: </w:t>
      </w:r>
      <w:hyperlink r:id="rId11" w:history="1">
        <w:r w:rsidRPr="0068428A">
          <w:rPr>
            <w:rFonts w:eastAsia="Calibri"/>
            <w:color w:val="0000FF" w:themeColor="hyperlink"/>
            <w:sz w:val="22"/>
            <w:szCs w:val="22"/>
            <w:u w:val="single"/>
          </w:rPr>
          <w:t>http://calaverascommunityfoundation.org/news-events/calaveras-community-foundation-disaster-relief/</w:t>
        </w:r>
      </w:hyperlink>
    </w:p>
    <w:p w:rsidR="00525A51" w:rsidRPr="00525A51" w:rsidRDefault="00525A51" w:rsidP="00525A51">
      <w:pPr>
        <w:widowControl/>
        <w:jc w:val="both"/>
        <w:rPr>
          <w:rFonts w:eastAsia="Calibri"/>
          <w:b/>
          <w:sz w:val="22"/>
          <w:szCs w:val="22"/>
        </w:rPr>
      </w:pPr>
    </w:p>
    <w:p w:rsidR="00525A51" w:rsidRPr="00525A51" w:rsidRDefault="00525A51" w:rsidP="00525A51">
      <w:pPr>
        <w:widowControl/>
        <w:rPr>
          <w:rFonts w:eastAsia="Calibri"/>
          <w:sz w:val="22"/>
          <w:szCs w:val="22"/>
        </w:rPr>
      </w:pPr>
      <w:r w:rsidRPr="00525A51">
        <w:rPr>
          <w:rFonts w:eastAsia="Calibri"/>
          <w:b/>
          <w:sz w:val="22"/>
          <w:szCs w:val="22"/>
        </w:rPr>
        <w:t>Salvation Army Donations to the Calaveras Service Unit</w:t>
      </w:r>
      <w:r w:rsidRPr="00525A51">
        <w:rPr>
          <w:rFonts w:eastAsia="Calibri"/>
          <w:sz w:val="22"/>
          <w:szCs w:val="22"/>
        </w:rPr>
        <w:t>:</w:t>
      </w:r>
    </w:p>
    <w:p w:rsidR="00525A51" w:rsidRPr="00525A51" w:rsidRDefault="00525A51" w:rsidP="00525A51">
      <w:pPr>
        <w:widowControl/>
        <w:rPr>
          <w:rFonts w:eastAsia="Calibri"/>
          <w:sz w:val="22"/>
          <w:szCs w:val="22"/>
        </w:rPr>
      </w:pPr>
      <w:r w:rsidRPr="00525A51">
        <w:rPr>
          <w:rFonts w:eastAsia="Calibri"/>
          <w:sz w:val="22"/>
          <w:szCs w:val="22"/>
        </w:rPr>
        <w:t>Tax ID # 94-1170408</w:t>
      </w:r>
    </w:p>
    <w:p w:rsidR="00525A51" w:rsidRPr="00525A51" w:rsidRDefault="00525A51" w:rsidP="00525A51">
      <w:pPr>
        <w:widowControl/>
        <w:rPr>
          <w:rFonts w:eastAsia="Calibri"/>
          <w:b/>
          <w:sz w:val="22"/>
          <w:szCs w:val="22"/>
        </w:rPr>
      </w:pPr>
      <w:r w:rsidRPr="00525A51">
        <w:rPr>
          <w:rFonts w:eastAsia="Calibri"/>
          <w:b/>
          <w:i/>
          <w:sz w:val="22"/>
          <w:szCs w:val="22"/>
        </w:rPr>
        <w:t>Send check to</w:t>
      </w:r>
      <w:r w:rsidRPr="00525A51">
        <w:rPr>
          <w:rFonts w:eastAsia="Calibri"/>
          <w:b/>
          <w:sz w:val="22"/>
          <w:szCs w:val="22"/>
        </w:rPr>
        <w:t xml:space="preserve">: </w:t>
      </w:r>
    </w:p>
    <w:p w:rsidR="00525A51" w:rsidRPr="00525A51" w:rsidRDefault="00525A51" w:rsidP="00525A51">
      <w:pPr>
        <w:widowControl/>
        <w:rPr>
          <w:rFonts w:eastAsia="Calibri"/>
          <w:i/>
          <w:sz w:val="22"/>
          <w:szCs w:val="22"/>
        </w:rPr>
      </w:pPr>
      <w:r w:rsidRPr="00525A51">
        <w:rPr>
          <w:rFonts w:eastAsia="Calibri"/>
          <w:sz w:val="22"/>
          <w:szCs w:val="22"/>
        </w:rPr>
        <w:t>Calaveras Health &amp; Human Services</w:t>
      </w:r>
    </w:p>
    <w:p w:rsidR="00525A51" w:rsidRPr="00525A51" w:rsidRDefault="00525A51" w:rsidP="00525A51">
      <w:pPr>
        <w:widowControl/>
        <w:rPr>
          <w:rFonts w:eastAsia="Calibri"/>
          <w:sz w:val="22"/>
          <w:szCs w:val="22"/>
        </w:rPr>
      </w:pPr>
      <w:r w:rsidRPr="00525A51">
        <w:rPr>
          <w:rFonts w:eastAsia="Calibri"/>
          <w:sz w:val="22"/>
          <w:szCs w:val="22"/>
        </w:rPr>
        <w:t>509 E St Charles St., San Andreas, CA 95249</w:t>
      </w:r>
    </w:p>
    <w:p w:rsidR="00525A51" w:rsidRPr="00525A51" w:rsidRDefault="00525A51" w:rsidP="00525A51">
      <w:pPr>
        <w:widowControl/>
        <w:rPr>
          <w:rFonts w:eastAsia="Calibri"/>
          <w:sz w:val="22"/>
          <w:szCs w:val="22"/>
        </w:rPr>
      </w:pPr>
      <w:r w:rsidRPr="00525A51">
        <w:rPr>
          <w:rFonts w:eastAsia="Calibri"/>
          <w:sz w:val="22"/>
          <w:szCs w:val="22"/>
        </w:rPr>
        <w:t>OR Call: Kathy Houle 209-754-6851</w:t>
      </w:r>
    </w:p>
    <w:p w:rsidR="00525A51" w:rsidRPr="00525A51" w:rsidRDefault="00525A51" w:rsidP="00525A51">
      <w:pPr>
        <w:widowControl/>
        <w:rPr>
          <w:rFonts w:eastAsia="Calibri"/>
          <w:sz w:val="22"/>
          <w:szCs w:val="22"/>
        </w:rPr>
      </w:pPr>
    </w:p>
    <w:p w:rsidR="00525A51" w:rsidRPr="00525A51" w:rsidRDefault="00525A51" w:rsidP="00525A51">
      <w:pPr>
        <w:widowControl/>
        <w:rPr>
          <w:rFonts w:eastAsia="Calibri"/>
          <w:sz w:val="22"/>
          <w:szCs w:val="22"/>
        </w:rPr>
      </w:pPr>
      <w:r w:rsidRPr="00525A51">
        <w:rPr>
          <w:rFonts w:eastAsia="Calibri"/>
          <w:b/>
          <w:sz w:val="22"/>
          <w:szCs w:val="22"/>
        </w:rPr>
        <w:t>Resource Connection/Food Bank</w:t>
      </w:r>
      <w:r w:rsidRPr="00525A51">
        <w:rPr>
          <w:rFonts w:eastAsia="Calibri"/>
          <w:sz w:val="22"/>
          <w:szCs w:val="22"/>
        </w:rPr>
        <w:t>:</w:t>
      </w:r>
    </w:p>
    <w:p w:rsidR="00525A51" w:rsidRPr="00525A51" w:rsidRDefault="00525A51" w:rsidP="00525A51">
      <w:pPr>
        <w:widowControl/>
        <w:rPr>
          <w:rFonts w:eastAsia="Calibri"/>
          <w:sz w:val="22"/>
          <w:szCs w:val="22"/>
        </w:rPr>
      </w:pPr>
      <w:r w:rsidRPr="00525A51">
        <w:rPr>
          <w:rFonts w:eastAsia="Calibri"/>
          <w:sz w:val="22"/>
          <w:szCs w:val="22"/>
        </w:rPr>
        <w:t>Tax ID # 94-2705790</w:t>
      </w:r>
    </w:p>
    <w:p w:rsidR="00525A51" w:rsidRPr="00525A51" w:rsidRDefault="00525A51" w:rsidP="00525A51">
      <w:pPr>
        <w:widowControl/>
        <w:rPr>
          <w:rFonts w:eastAsia="Calibri"/>
          <w:b/>
          <w:i/>
          <w:sz w:val="22"/>
          <w:szCs w:val="22"/>
        </w:rPr>
      </w:pPr>
      <w:r w:rsidRPr="00525A51">
        <w:rPr>
          <w:rFonts w:eastAsia="Calibri"/>
          <w:b/>
          <w:i/>
          <w:sz w:val="22"/>
          <w:szCs w:val="22"/>
        </w:rPr>
        <w:t>Send check to:</w:t>
      </w:r>
    </w:p>
    <w:p w:rsidR="00525A51" w:rsidRPr="00525A51" w:rsidRDefault="00525A51" w:rsidP="00525A51">
      <w:pPr>
        <w:widowControl/>
        <w:rPr>
          <w:rFonts w:eastAsia="Calibri"/>
          <w:sz w:val="22"/>
          <w:szCs w:val="22"/>
        </w:rPr>
      </w:pPr>
      <w:r w:rsidRPr="00525A51">
        <w:rPr>
          <w:rFonts w:eastAsia="Calibri"/>
          <w:sz w:val="22"/>
          <w:szCs w:val="22"/>
        </w:rPr>
        <w:t>PO Box 919, San Andreas, CA 95249</w:t>
      </w:r>
    </w:p>
    <w:p w:rsidR="00525A51" w:rsidRPr="00525A51" w:rsidRDefault="00525A51" w:rsidP="00525A51">
      <w:pPr>
        <w:widowControl/>
        <w:rPr>
          <w:rFonts w:eastAsia="Calibri"/>
          <w:sz w:val="22"/>
          <w:szCs w:val="22"/>
        </w:rPr>
      </w:pPr>
      <w:r w:rsidRPr="00525A51">
        <w:rPr>
          <w:rFonts w:eastAsia="Calibri"/>
          <w:sz w:val="22"/>
          <w:szCs w:val="22"/>
        </w:rPr>
        <w:t>OR Call: 209-754-1257</w:t>
      </w:r>
    </w:p>
    <w:p w:rsidR="00525A51" w:rsidRPr="00525A51" w:rsidRDefault="00525A51" w:rsidP="00525A51">
      <w:pPr>
        <w:widowControl/>
        <w:rPr>
          <w:rFonts w:eastAsia="Calibri"/>
          <w:sz w:val="22"/>
          <w:szCs w:val="22"/>
        </w:rPr>
      </w:pPr>
    </w:p>
    <w:p w:rsidR="00525A51" w:rsidRPr="00525A51" w:rsidRDefault="00525A51" w:rsidP="00525A51">
      <w:pPr>
        <w:widowControl/>
        <w:jc w:val="both"/>
        <w:rPr>
          <w:rFonts w:eastAsia="Calibri"/>
          <w:b/>
          <w:sz w:val="22"/>
          <w:szCs w:val="22"/>
        </w:rPr>
      </w:pPr>
      <w:r w:rsidRPr="00525A51">
        <w:rPr>
          <w:rFonts w:eastAsia="Calibri"/>
          <w:b/>
          <w:sz w:val="22"/>
          <w:szCs w:val="22"/>
        </w:rPr>
        <w:t>Red Cross-Gold County Region</w:t>
      </w:r>
    </w:p>
    <w:p w:rsidR="00525A51" w:rsidRPr="00525A51" w:rsidRDefault="00525A51" w:rsidP="00525A51">
      <w:pPr>
        <w:widowControl/>
        <w:jc w:val="both"/>
        <w:rPr>
          <w:rFonts w:eastAsia="Calibri"/>
          <w:b/>
          <w:i/>
          <w:sz w:val="22"/>
          <w:szCs w:val="22"/>
        </w:rPr>
      </w:pPr>
      <w:r w:rsidRPr="00525A51">
        <w:rPr>
          <w:rFonts w:eastAsia="Calibri"/>
          <w:b/>
          <w:i/>
          <w:sz w:val="22"/>
          <w:szCs w:val="22"/>
        </w:rPr>
        <w:t>Designate your donation to: California Wildfires</w:t>
      </w:r>
    </w:p>
    <w:p w:rsidR="00525A51" w:rsidRPr="00525A51" w:rsidRDefault="00525A51" w:rsidP="00525A51">
      <w:pPr>
        <w:widowControl/>
        <w:rPr>
          <w:rFonts w:eastAsia="Calibri"/>
          <w:sz w:val="22"/>
          <w:szCs w:val="22"/>
        </w:rPr>
      </w:pPr>
      <w:r w:rsidRPr="00525A51">
        <w:rPr>
          <w:rFonts w:eastAsia="Calibri"/>
          <w:sz w:val="22"/>
          <w:szCs w:val="22"/>
        </w:rPr>
        <w:t>Tax ID # 53-0196605</w:t>
      </w:r>
    </w:p>
    <w:p w:rsidR="00525A51" w:rsidRPr="00525A51" w:rsidRDefault="00525A51" w:rsidP="00525A51">
      <w:pPr>
        <w:widowControl/>
        <w:jc w:val="both"/>
        <w:rPr>
          <w:rFonts w:eastAsia="Calibri"/>
          <w:b/>
          <w:i/>
          <w:sz w:val="22"/>
          <w:szCs w:val="22"/>
        </w:rPr>
      </w:pPr>
      <w:r w:rsidRPr="00525A51">
        <w:rPr>
          <w:rFonts w:eastAsia="Calibri"/>
          <w:b/>
          <w:i/>
          <w:sz w:val="22"/>
          <w:szCs w:val="22"/>
        </w:rPr>
        <w:t xml:space="preserve">Send check to: </w:t>
      </w:r>
    </w:p>
    <w:p w:rsidR="00525A51" w:rsidRPr="00525A51" w:rsidRDefault="00525A51" w:rsidP="00525A51">
      <w:pPr>
        <w:widowControl/>
        <w:jc w:val="both"/>
        <w:rPr>
          <w:rFonts w:eastAsia="Calibri"/>
          <w:sz w:val="22"/>
          <w:szCs w:val="22"/>
        </w:rPr>
      </w:pPr>
      <w:r w:rsidRPr="00525A51">
        <w:rPr>
          <w:rFonts w:eastAsia="Calibri"/>
          <w:sz w:val="22"/>
          <w:szCs w:val="22"/>
        </w:rPr>
        <w:t>1565 Exposition Blvd., Sacramento, CA 95815</w:t>
      </w:r>
    </w:p>
    <w:p w:rsidR="00CF5836" w:rsidRDefault="00525A51" w:rsidP="00525A51">
      <w:pPr>
        <w:widowControl/>
        <w:rPr>
          <w:rFonts w:eastAsia="Calibri"/>
          <w:sz w:val="22"/>
          <w:szCs w:val="22"/>
        </w:rPr>
      </w:pPr>
      <w:r w:rsidRPr="0068428A">
        <w:rPr>
          <w:rFonts w:eastAsia="Calibri"/>
          <w:sz w:val="22"/>
          <w:szCs w:val="22"/>
        </w:rPr>
        <w:t>OR Call: 916-993-7080</w:t>
      </w:r>
    </w:p>
    <w:p w:rsidR="00CE6137" w:rsidRDefault="00CE6137" w:rsidP="00525A51">
      <w:pPr>
        <w:widowControl/>
        <w:rPr>
          <w:rFonts w:eastAsia="Calibri"/>
          <w:sz w:val="22"/>
          <w:szCs w:val="22"/>
        </w:rPr>
      </w:pPr>
    </w:p>
    <w:p w:rsidR="003F533D" w:rsidRDefault="003F533D" w:rsidP="00525A51">
      <w:pPr>
        <w:widowControl/>
        <w:rPr>
          <w:b/>
        </w:rPr>
      </w:pPr>
      <w:r w:rsidRPr="003F533D">
        <w:rPr>
          <w:b/>
        </w:rPr>
        <w:t>Common Ground Senior Services</w:t>
      </w:r>
    </w:p>
    <w:p w:rsidR="003F533D" w:rsidRDefault="003F533D" w:rsidP="003F533D">
      <w:pPr>
        <w:widowControl/>
        <w:jc w:val="both"/>
        <w:rPr>
          <w:rFonts w:eastAsia="Calibri"/>
          <w:b/>
          <w:i/>
          <w:sz w:val="22"/>
          <w:szCs w:val="22"/>
        </w:rPr>
      </w:pPr>
      <w:r w:rsidRPr="00525A51">
        <w:rPr>
          <w:rFonts w:eastAsia="Calibri"/>
          <w:sz w:val="22"/>
          <w:szCs w:val="22"/>
        </w:rPr>
        <w:t>Tax ID #</w:t>
      </w:r>
      <w:r>
        <w:rPr>
          <w:rFonts w:eastAsia="Calibri"/>
          <w:sz w:val="22"/>
          <w:szCs w:val="22"/>
        </w:rPr>
        <w:t xml:space="preserve"> </w:t>
      </w:r>
      <w:r w:rsidR="00CE6137">
        <w:rPr>
          <w:rFonts w:eastAsia="Calibri"/>
          <w:sz w:val="22"/>
          <w:szCs w:val="22"/>
        </w:rPr>
        <w:t>68-0463039</w:t>
      </w:r>
    </w:p>
    <w:p w:rsidR="003F533D" w:rsidRPr="00525A51" w:rsidRDefault="003F533D" w:rsidP="003F533D">
      <w:pPr>
        <w:widowControl/>
        <w:jc w:val="both"/>
        <w:rPr>
          <w:rFonts w:eastAsia="Calibri"/>
          <w:b/>
          <w:i/>
          <w:sz w:val="22"/>
          <w:szCs w:val="22"/>
        </w:rPr>
      </w:pPr>
      <w:r w:rsidRPr="00525A51">
        <w:rPr>
          <w:rFonts w:eastAsia="Calibri"/>
          <w:b/>
          <w:i/>
          <w:sz w:val="22"/>
          <w:szCs w:val="22"/>
        </w:rPr>
        <w:t xml:space="preserve">Send check to: </w:t>
      </w:r>
    </w:p>
    <w:p w:rsidR="003F533D" w:rsidRDefault="003F533D" w:rsidP="00525A51">
      <w:pPr>
        <w:widowControl/>
      </w:pPr>
      <w:r>
        <w:t xml:space="preserve">229 New York Ranch Road </w:t>
      </w:r>
    </w:p>
    <w:p w:rsidR="003F533D" w:rsidRDefault="003F533D" w:rsidP="00525A51">
      <w:pPr>
        <w:widowControl/>
      </w:pPr>
      <w:r>
        <w:t>Jackson</w:t>
      </w:r>
      <w:r w:rsidR="00CE6137">
        <w:t>,</w:t>
      </w:r>
      <w:r>
        <w:t xml:space="preserve"> CA</w:t>
      </w:r>
      <w:r w:rsidR="00CE6137">
        <w:t xml:space="preserve"> 95642</w:t>
      </w:r>
    </w:p>
    <w:p w:rsidR="00E16DEA" w:rsidRPr="0068428A" w:rsidRDefault="00E16DEA" w:rsidP="00525A51">
      <w:pPr>
        <w:widowControl/>
        <w:rPr>
          <w:rFonts w:eastAsia="Calibri"/>
          <w:sz w:val="22"/>
          <w:szCs w:val="22"/>
        </w:rPr>
      </w:pPr>
      <w:r>
        <w:t>OR Call: 209-</w:t>
      </w:r>
      <w:r w:rsidR="00CE6137">
        <w:t>223-3015</w:t>
      </w:r>
    </w:p>
    <w:p w:rsidR="001F39CC" w:rsidRPr="0068428A" w:rsidRDefault="001F39CC" w:rsidP="00CF5836">
      <w:pPr>
        <w:widowControl/>
        <w:rPr>
          <w:rFonts w:eastAsia="Calibri"/>
          <w:sz w:val="22"/>
          <w:szCs w:val="22"/>
        </w:rPr>
      </w:pPr>
    </w:p>
    <w:p w:rsidR="001F39CC" w:rsidRPr="0068428A" w:rsidRDefault="001F39CC" w:rsidP="001F39CC">
      <w:pPr>
        <w:widowControl/>
        <w:rPr>
          <w:rFonts w:eastAsia="Calibri"/>
          <w:sz w:val="22"/>
          <w:szCs w:val="22"/>
        </w:rPr>
      </w:pPr>
    </w:p>
    <w:p w:rsidR="001F39CC" w:rsidRPr="0068428A" w:rsidRDefault="001F39CC" w:rsidP="00CF5836">
      <w:pPr>
        <w:widowControl/>
        <w:rPr>
          <w:rFonts w:eastAsia="Calibri"/>
          <w:sz w:val="22"/>
          <w:szCs w:val="22"/>
        </w:rPr>
      </w:pPr>
    </w:p>
    <w:p w:rsidR="0018286B" w:rsidRPr="00290BF0" w:rsidRDefault="00F7204A" w:rsidP="00740365">
      <w:pPr>
        <w:spacing w:line="360" w:lineRule="auto"/>
        <w:jc w:val="center"/>
        <w:rPr>
          <w:szCs w:val="24"/>
        </w:rPr>
      </w:pPr>
      <w:r w:rsidRPr="00740365">
        <w:rPr>
          <w:sz w:val="22"/>
          <w:szCs w:val="22"/>
        </w:rPr>
        <w:t>###</w:t>
      </w:r>
    </w:p>
    <w:sectPr w:rsidR="0018286B" w:rsidRPr="00290BF0" w:rsidSect="0068428A">
      <w:endnotePr>
        <w:numFmt w:val="decimal"/>
      </w:endnotePr>
      <w:pgSz w:w="12240" w:h="15840"/>
      <w:pgMar w:top="720" w:right="1080" w:bottom="1080" w:left="108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152B"/>
    <w:multiLevelType w:val="hybridMultilevel"/>
    <w:tmpl w:val="6DB41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D24FB0"/>
    <w:multiLevelType w:val="hybridMultilevel"/>
    <w:tmpl w:val="D82C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6354E"/>
    <w:multiLevelType w:val="hybridMultilevel"/>
    <w:tmpl w:val="6FE085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7AD2807"/>
    <w:multiLevelType w:val="hybridMultilevel"/>
    <w:tmpl w:val="494694A0"/>
    <w:lvl w:ilvl="0" w:tplc="45A43A76">
      <w:start w:val="1"/>
      <w:numFmt w:val="bullet"/>
      <w:lvlText w:val=""/>
      <w:lvlJc w:val="left"/>
      <w:pPr>
        <w:ind w:left="820" w:hanging="360"/>
      </w:pPr>
      <w:rPr>
        <w:rFonts w:ascii="Symbol" w:eastAsia="Symbol" w:hAnsi="Symbol" w:hint="default"/>
        <w:w w:val="100"/>
        <w:sz w:val="24"/>
        <w:szCs w:val="24"/>
      </w:rPr>
    </w:lvl>
    <w:lvl w:ilvl="1" w:tplc="429CB3F4">
      <w:start w:val="1"/>
      <w:numFmt w:val="bullet"/>
      <w:lvlText w:val="•"/>
      <w:lvlJc w:val="left"/>
      <w:pPr>
        <w:ind w:left="1700" w:hanging="360"/>
      </w:pPr>
    </w:lvl>
    <w:lvl w:ilvl="2" w:tplc="493CECE6">
      <w:start w:val="1"/>
      <w:numFmt w:val="bullet"/>
      <w:lvlText w:val="•"/>
      <w:lvlJc w:val="left"/>
      <w:pPr>
        <w:ind w:left="2580" w:hanging="360"/>
      </w:pPr>
    </w:lvl>
    <w:lvl w:ilvl="3" w:tplc="CA522BCE">
      <w:start w:val="1"/>
      <w:numFmt w:val="bullet"/>
      <w:lvlText w:val="•"/>
      <w:lvlJc w:val="left"/>
      <w:pPr>
        <w:ind w:left="3460" w:hanging="360"/>
      </w:pPr>
    </w:lvl>
    <w:lvl w:ilvl="4" w:tplc="E0D031CA">
      <w:start w:val="1"/>
      <w:numFmt w:val="bullet"/>
      <w:lvlText w:val="•"/>
      <w:lvlJc w:val="left"/>
      <w:pPr>
        <w:ind w:left="4340" w:hanging="360"/>
      </w:pPr>
    </w:lvl>
    <w:lvl w:ilvl="5" w:tplc="9CBECCE2">
      <w:start w:val="1"/>
      <w:numFmt w:val="bullet"/>
      <w:lvlText w:val="•"/>
      <w:lvlJc w:val="left"/>
      <w:pPr>
        <w:ind w:left="5220" w:hanging="360"/>
      </w:pPr>
    </w:lvl>
    <w:lvl w:ilvl="6" w:tplc="78A4B92A">
      <w:start w:val="1"/>
      <w:numFmt w:val="bullet"/>
      <w:lvlText w:val="•"/>
      <w:lvlJc w:val="left"/>
      <w:pPr>
        <w:ind w:left="6100" w:hanging="360"/>
      </w:pPr>
    </w:lvl>
    <w:lvl w:ilvl="7" w:tplc="3A043474">
      <w:start w:val="1"/>
      <w:numFmt w:val="bullet"/>
      <w:lvlText w:val="•"/>
      <w:lvlJc w:val="left"/>
      <w:pPr>
        <w:ind w:left="6980" w:hanging="360"/>
      </w:pPr>
    </w:lvl>
    <w:lvl w:ilvl="8" w:tplc="A482958C">
      <w:start w:val="1"/>
      <w:numFmt w:val="bullet"/>
      <w:lvlText w:val="•"/>
      <w:lvlJc w:val="left"/>
      <w:pPr>
        <w:ind w:left="7860" w:hanging="360"/>
      </w:pPr>
    </w:lvl>
  </w:abstractNum>
  <w:abstractNum w:abstractNumId="4">
    <w:nsid w:val="7D881FCB"/>
    <w:multiLevelType w:val="hybridMultilevel"/>
    <w:tmpl w:val="B608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4A"/>
    <w:rsid w:val="00044675"/>
    <w:rsid w:val="00053A28"/>
    <w:rsid w:val="00062EF4"/>
    <w:rsid w:val="000A780B"/>
    <w:rsid w:val="000C19FF"/>
    <w:rsid w:val="000E116B"/>
    <w:rsid w:val="000E1235"/>
    <w:rsid w:val="00170E30"/>
    <w:rsid w:val="0018286B"/>
    <w:rsid w:val="001F39CC"/>
    <w:rsid w:val="00221779"/>
    <w:rsid w:val="00235AE2"/>
    <w:rsid w:val="0027439F"/>
    <w:rsid w:val="00290BF0"/>
    <w:rsid w:val="00294253"/>
    <w:rsid w:val="002B1C83"/>
    <w:rsid w:val="002E191B"/>
    <w:rsid w:val="0031200C"/>
    <w:rsid w:val="0031596C"/>
    <w:rsid w:val="003F533D"/>
    <w:rsid w:val="00427AEE"/>
    <w:rsid w:val="0045368D"/>
    <w:rsid w:val="004C4CF4"/>
    <w:rsid w:val="004C606A"/>
    <w:rsid w:val="00507B4A"/>
    <w:rsid w:val="00525A51"/>
    <w:rsid w:val="00530E70"/>
    <w:rsid w:val="005463AB"/>
    <w:rsid w:val="00596778"/>
    <w:rsid w:val="005E79E2"/>
    <w:rsid w:val="00615682"/>
    <w:rsid w:val="0064660C"/>
    <w:rsid w:val="0068428A"/>
    <w:rsid w:val="00693501"/>
    <w:rsid w:val="0072475E"/>
    <w:rsid w:val="00740365"/>
    <w:rsid w:val="0075651E"/>
    <w:rsid w:val="008316B4"/>
    <w:rsid w:val="00895698"/>
    <w:rsid w:val="00982AB0"/>
    <w:rsid w:val="009B0ED6"/>
    <w:rsid w:val="00AC0366"/>
    <w:rsid w:val="00C17334"/>
    <w:rsid w:val="00C27528"/>
    <w:rsid w:val="00C63EAA"/>
    <w:rsid w:val="00C833A4"/>
    <w:rsid w:val="00CC45A5"/>
    <w:rsid w:val="00CD7B5F"/>
    <w:rsid w:val="00CE6137"/>
    <w:rsid w:val="00CF0758"/>
    <w:rsid w:val="00CF5836"/>
    <w:rsid w:val="00D546DB"/>
    <w:rsid w:val="00E16DEA"/>
    <w:rsid w:val="00E2694A"/>
    <w:rsid w:val="00EE1A5B"/>
    <w:rsid w:val="00F7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4A"/>
    <w:pPr>
      <w:widowControl w:val="0"/>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04A"/>
    <w:rPr>
      <w:color w:val="0563C1"/>
      <w:u w:val="single"/>
    </w:rPr>
  </w:style>
  <w:style w:type="paragraph" w:styleId="BalloonText">
    <w:name w:val="Balloon Text"/>
    <w:basedOn w:val="Normal"/>
    <w:link w:val="BalloonTextChar"/>
    <w:uiPriority w:val="99"/>
    <w:semiHidden/>
    <w:unhideWhenUsed/>
    <w:rsid w:val="00F7204A"/>
    <w:rPr>
      <w:rFonts w:ascii="Tahoma" w:hAnsi="Tahoma" w:cs="Tahoma"/>
      <w:sz w:val="16"/>
      <w:szCs w:val="16"/>
    </w:rPr>
  </w:style>
  <w:style w:type="character" w:customStyle="1" w:styleId="BalloonTextChar">
    <w:name w:val="Balloon Text Char"/>
    <w:basedOn w:val="DefaultParagraphFont"/>
    <w:link w:val="BalloonText"/>
    <w:uiPriority w:val="99"/>
    <w:semiHidden/>
    <w:rsid w:val="00F7204A"/>
    <w:rPr>
      <w:rFonts w:ascii="Tahoma" w:eastAsia="Times New Roman" w:hAnsi="Tahoma" w:cs="Tahoma"/>
      <w:sz w:val="16"/>
      <w:szCs w:val="16"/>
    </w:rPr>
  </w:style>
  <w:style w:type="paragraph" w:styleId="ListParagraph">
    <w:name w:val="List Paragraph"/>
    <w:basedOn w:val="Normal"/>
    <w:uiPriority w:val="1"/>
    <w:qFormat/>
    <w:rsid w:val="004C606A"/>
    <w:pPr>
      <w:ind w:left="720"/>
      <w:contextualSpacing/>
    </w:pPr>
  </w:style>
  <w:style w:type="paragraph" w:styleId="PlainText">
    <w:name w:val="Plain Text"/>
    <w:basedOn w:val="Normal"/>
    <w:link w:val="PlainTextChar"/>
    <w:uiPriority w:val="99"/>
    <w:unhideWhenUsed/>
    <w:rsid w:val="00E16DEA"/>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6DEA"/>
    <w:rPr>
      <w:rFonts w:ascii="Calibri" w:hAnsi="Calibri"/>
      <w:sz w:val="22"/>
      <w:szCs w:val="21"/>
    </w:rPr>
  </w:style>
  <w:style w:type="paragraph" w:styleId="BodyText">
    <w:name w:val="Body Text"/>
    <w:basedOn w:val="Normal"/>
    <w:link w:val="BodyTextChar"/>
    <w:uiPriority w:val="1"/>
    <w:semiHidden/>
    <w:unhideWhenUsed/>
    <w:qFormat/>
    <w:rsid w:val="00615682"/>
    <w:pPr>
      <w:ind w:left="100"/>
    </w:pPr>
    <w:rPr>
      <w:rFonts w:ascii="Calibri" w:eastAsia="Calibri" w:hAnsi="Calibri" w:cstheme="minorBidi"/>
      <w:szCs w:val="24"/>
    </w:rPr>
  </w:style>
  <w:style w:type="character" w:customStyle="1" w:styleId="BodyTextChar">
    <w:name w:val="Body Text Char"/>
    <w:basedOn w:val="DefaultParagraphFont"/>
    <w:link w:val="BodyText"/>
    <w:uiPriority w:val="1"/>
    <w:semiHidden/>
    <w:rsid w:val="00615682"/>
    <w:rPr>
      <w:rFonts w:ascii="Calibri" w:eastAsia="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4A"/>
    <w:pPr>
      <w:widowControl w:val="0"/>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04A"/>
    <w:rPr>
      <w:color w:val="0563C1"/>
      <w:u w:val="single"/>
    </w:rPr>
  </w:style>
  <w:style w:type="paragraph" w:styleId="BalloonText">
    <w:name w:val="Balloon Text"/>
    <w:basedOn w:val="Normal"/>
    <w:link w:val="BalloonTextChar"/>
    <w:uiPriority w:val="99"/>
    <w:semiHidden/>
    <w:unhideWhenUsed/>
    <w:rsid w:val="00F7204A"/>
    <w:rPr>
      <w:rFonts w:ascii="Tahoma" w:hAnsi="Tahoma" w:cs="Tahoma"/>
      <w:sz w:val="16"/>
      <w:szCs w:val="16"/>
    </w:rPr>
  </w:style>
  <w:style w:type="character" w:customStyle="1" w:styleId="BalloonTextChar">
    <w:name w:val="Balloon Text Char"/>
    <w:basedOn w:val="DefaultParagraphFont"/>
    <w:link w:val="BalloonText"/>
    <w:uiPriority w:val="99"/>
    <w:semiHidden/>
    <w:rsid w:val="00F7204A"/>
    <w:rPr>
      <w:rFonts w:ascii="Tahoma" w:eastAsia="Times New Roman" w:hAnsi="Tahoma" w:cs="Tahoma"/>
      <w:sz w:val="16"/>
      <w:szCs w:val="16"/>
    </w:rPr>
  </w:style>
  <w:style w:type="paragraph" w:styleId="ListParagraph">
    <w:name w:val="List Paragraph"/>
    <w:basedOn w:val="Normal"/>
    <w:uiPriority w:val="1"/>
    <w:qFormat/>
    <w:rsid w:val="004C606A"/>
    <w:pPr>
      <w:ind w:left="720"/>
      <w:contextualSpacing/>
    </w:pPr>
  </w:style>
  <w:style w:type="paragraph" w:styleId="PlainText">
    <w:name w:val="Plain Text"/>
    <w:basedOn w:val="Normal"/>
    <w:link w:val="PlainTextChar"/>
    <w:uiPriority w:val="99"/>
    <w:unhideWhenUsed/>
    <w:rsid w:val="00E16DEA"/>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6DEA"/>
    <w:rPr>
      <w:rFonts w:ascii="Calibri" w:hAnsi="Calibri"/>
      <w:sz w:val="22"/>
      <w:szCs w:val="21"/>
    </w:rPr>
  </w:style>
  <w:style w:type="paragraph" w:styleId="BodyText">
    <w:name w:val="Body Text"/>
    <w:basedOn w:val="Normal"/>
    <w:link w:val="BodyTextChar"/>
    <w:uiPriority w:val="1"/>
    <w:semiHidden/>
    <w:unhideWhenUsed/>
    <w:qFormat/>
    <w:rsid w:val="00615682"/>
    <w:pPr>
      <w:ind w:left="100"/>
    </w:pPr>
    <w:rPr>
      <w:rFonts w:ascii="Calibri" w:eastAsia="Calibri" w:hAnsi="Calibri" w:cstheme="minorBidi"/>
      <w:szCs w:val="24"/>
    </w:rPr>
  </w:style>
  <w:style w:type="character" w:customStyle="1" w:styleId="BodyTextChar">
    <w:name w:val="Body Text Char"/>
    <w:basedOn w:val="DefaultParagraphFont"/>
    <w:link w:val="BodyText"/>
    <w:uiPriority w:val="1"/>
    <w:semiHidden/>
    <w:rsid w:val="00615682"/>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97026">
      <w:bodyDiv w:val="1"/>
      <w:marLeft w:val="0"/>
      <w:marRight w:val="0"/>
      <w:marTop w:val="0"/>
      <w:marBottom w:val="0"/>
      <w:divBdr>
        <w:top w:val="none" w:sz="0" w:space="0" w:color="auto"/>
        <w:left w:val="none" w:sz="0" w:space="0" w:color="auto"/>
        <w:bottom w:val="none" w:sz="0" w:space="0" w:color="auto"/>
        <w:right w:val="none" w:sz="0" w:space="0" w:color="auto"/>
      </w:divBdr>
    </w:div>
    <w:div w:id="538668871">
      <w:bodyDiv w:val="1"/>
      <w:marLeft w:val="0"/>
      <w:marRight w:val="0"/>
      <w:marTop w:val="0"/>
      <w:marBottom w:val="0"/>
      <w:divBdr>
        <w:top w:val="none" w:sz="0" w:space="0" w:color="auto"/>
        <w:left w:val="none" w:sz="0" w:space="0" w:color="auto"/>
        <w:bottom w:val="none" w:sz="0" w:space="0" w:color="auto"/>
        <w:right w:val="none" w:sz="0" w:space="0" w:color="auto"/>
      </w:divBdr>
    </w:div>
    <w:div w:id="726028771">
      <w:bodyDiv w:val="1"/>
      <w:marLeft w:val="0"/>
      <w:marRight w:val="0"/>
      <w:marTop w:val="0"/>
      <w:marBottom w:val="0"/>
      <w:divBdr>
        <w:top w:val="none" w:sz="0" w:space="0" w:color="auto"/>
        <w:left w:val="none" w:sz="0" w:space="0" w:color="auto"/>
        <w:bottom w:val="none" w:sz="0" w:space="0" w:color="auto"/>
        <w:right w:val="none" w:sz="0" w:space="0" w:color="auto"/>
      </w:divBdr>
    </w:div>
    <w:div w:id="847208264">
      <w:bodyDiv w:val="1"/>
      <w:marLeft w:val="0"/>
      <w:marRight w:val="0"/>
      <w:marTop w:val="0"/>
      <w:marBottom w:val="0"/>
      <w:divBdr>
        <w:top w:val="none" w:sz="0" w:space="0" w:color="auto"/>
        <w:left w:val="none" w:sz="0" w:space="0" w:color="auto"/>
        <w:bottom w:val="none" w:sz="0" w:space="0" w:color="auto"/>
        <w:right w:val="none" w:sz="0" w:space="0" w:color="auto"/>
      </w:divBdr>
    </w:div>
    <w:div w:id="1357196745">
      <w:bodyDiv w:val="1"/>
      <w:marLeft w:val="0"/>
      <w:marRight w:val="0"/>
      <w:marTop w:val="0"/>
      <w:marBottom w:val="0"/>
      <w:divBdr>
        <w:top w:val="none" w:sz="0" w:space="0" w:color="auto"/>
        <w:left w:val="none" w:sz="0" w:space="0" w:color="auto"/>
        <w:bottom w:val="none" w:sz="0" w:space="0" w:color="auto"/>
        <w:right w:val="none" w:sz="0" w:space="0" w:color="auto"/>
      </w:divBdr>
    </w:div>
    <w:div w:id="17755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com/url?sa=i&amp;rct=j&amp;q=&amp;esrc=s&amp;source=images&amp;cd=&amp;cad=rja&amp;uact=8&amp;ved=0CAcQjRxqFQoTCIe_tbrC-ccCFU8qiAodJW8AUQ&amp;url=http://vcgcb.ca.gov/victims/counties/calaveras.aspx&amp;bvm=bv.102537793,d.cGU&amp;psig=AFQjCNHRClNM3ScgQHgPgr1rhuEPeJ9WNg&amp;ust=14424229407508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alaverascommunityfoundation.org/news-events/calaveras-community-foundation-disaster-relief/" TargetMode="External"/><Relationship Id="rId5" Type="http://schemas.openxmlformats.org/officeDocument/2006/relationships/webSettings" Target="webSettings.xml"/><Relationship Id="rId10" Type="http://schemas.openxmlformats.org/officeDocument/2006/relationships/hyperlink" Target="http://butte.calaverasgov.us" TargetMode="External"/><Relationship Id="rId4" Type="http://schemas.openxmlformats.org/officeDocument/2006/relationships/settings" Target="settings.xml"/><Relationship Id="rId9" Type="http://schemas.openxmlformats.org/officeDocument/2006/relationships/image" Target="http://vcgcb.ca.gov/images/Counties/Calaveras_seal.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Calaveras County</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Dell'Orto</dc:creator>
  <cp:lastModifiedBy>Kerry Williams</cp:lastModifiedBy>
  <cp:revision>2</cp:revision>
  <cp:lastPrinted>2015-09-15T20:42:00Z</cp:lastPrinted>
  <dcterms:created xsi:type="dcterms:W3CDTF">2015-09-29T19:35:00Z</dcterms:created>
  <dcterms:modified xsi:type="dcterms:W3CDTF">2015-09-29T19:35:00Z</dcterms:modified>
</cp:coreProperties>
</file>