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8D" w:rsidRPr="00351E8D" w:rsidRDefault="00351E8D" w:rsidP="00351E8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51E8D">
        <w:rPr>
          <w:rFonts w:ascii="Times New Roman" w:eastAsia="Times New Roman" w:hAnsi="Times New Roman" w:cs="Times New Roman"/>
          <w:b/>
          <w:bCs/>
          <w:kern w:val="36"/>
          <w:sz w:val="48"/>
          <w:szCs w:val="48"/>
        </w:rPr>
        <w:t xml:space="preserve">Man-made Pollutants Finding Their Way </w:t>
      </w:r>
      <w:proofErr w:type="gramStart"/>
      <w:r w:rsidRPr="00351E8D">
        <w:rPr>
          <w:rFonts w:ascii="Times New Roman" w:eastAsia="Times New Roman" w:hAnsi="Times New Roman" w:cs="Times New Roman"/>
          <w:b/>
          <w:bCs/>
          <w:kern w:val="36"/>
          <w:sz w:val="48"/>
          <w:szCs w:val="48"/>
        </w:rPr>
        <w:t>Into</w:t>
      </w:r>
      <w:proofErr w:type="gramEnd"/>
      <w:r w:rsidRPr="00351E8D">
        <w:rPr>
          <w:rFonts w:ascii="Times New Roman" w:eastAsia="Times New Roman" w:hAnsi="Times New Roman" w:cs="Times New Roman"/>
          <w:b/>
          <w:bCs/>
          <w:kern w:val="36"/>
          <w:sz w:val="48"/>
          <w:szCs w:val="48"/>
        </w:rPr>
        <w:t xml:space="preserve"> Groundwater Through Septic Systems</w:t>
      </w:r>
    </w:p>
    <w:p w:rsidR="00351E8D" w:rsidRPr="00351E8D" w:rsidRDefault="00351E8D" w:rsidP="00351E8D">
      <w:pPr>
        <w:spacing w:before="100" w:beforeAutospacing="1" w:after="100" w:afterAutospacing="1" w:line="240" w:lineRule="auto"/>
        <w:rPr>
          <w:rFonts w:ascii="Times New Roman" w:eastAsia="Times New Roman" w:hAnsi="Times New Roman" w:cs="Times New Roman"/>
          <w:sz w:val="24"/>
          <w:szCs w:val="24"/>
        </w:rPr>
      </w:pPr>
      <w:r w:rsidRPr="00351E8D">
        <w:rPr>
          <w:rFonts w:ascii="Times New Roman" w:eastAsia="Times New Roman" w:hAnsi="Times New Roman" w:cs="Times New Roman"/>
          <w:noProof/>
          <w:color w:val="0000FF"/>
          <w:sz w:val="24"/>
          <w:szCs w:val="24"/>
        </w:rPr>
        <w:drawing>
          <wp:inline distT="0" distB="0" distL="0" distR="0">
            <wp:extent cx="790575" cy="152400"/>
            <wp:effectExtent l="0" t="0" r="9525" b="0"/>
            <wp:docPr id="1" name="Picture 1" descr="Bookmark and Share">
              <a:hlinkClick xmlns:a="http://schemas.openxmlformats.org/drawingml/2006/main" r:id="rId4" tgtFrame="&quot;_blank&quot;" tooltip="&quot;Bookmark and Sha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mark and Share">
                      <a:hlinkClick r:id="rId4" tgtFrame="&quot;_blank&quot;" tooltip="&quot;Bookmark and Shar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152400"/>
                    </a:xfrm>
                    <a:prstGeom prst="rect">
                      <a:avLst/>
                    </a:prstGeom>
                    <a:noFill/>
                    <a:ln>
                      <a:noFill/>
                    </a:ln>
                  </pic:spPr>
                </pic:pic>
              </a:graphicData>
            </a:graphic>
          </wp:inline>
        </w:drawing>
      </w:r>
    </w:p>
    <w:p w:rsidR="00351E8D" w:rsidRPr="00351E8D" w:rsidRDefault="00351E8D" w:rsidP="00351E8D">
      <w:pPr>
        <w:spacing w:before="100" w:beforeAutospacing="1" w:after="100" w:afterAutospacing="1" w:line="240" w:lineRule="auto"/>
        <w:rPr>
          <w:rFonts w:ascii="Times New Roman" w:eastAsia="Times New Roman" w:hAnsi="Times New Roman" w:cs="Times New Roman"/>
          <w:sz w:val="24"/>
          <w:szCs w:val="24"/>
        </w:rPr>
      </w:pPr>
      <w:r w:rsidRPr="00351E8D">
        <w:rPr>
          <w:rFonts w:ascii="Times New Roman" w:eastAsia="Times New Roman" w:hAnsi="Times New Roman" w:cs="Times New Roman"/>
          <w:b/>
          <w:bCs/>
          <w:sz w:val="24"/>
          <w:szCs w:val="24"/>
        </w:rPr>
        <w:t>TROY, NY</w:t>
      </w:r>
      <w:r w:rsidRPr="00351E8D">
        <w:rPr>
          <w:rFonts w:ascii="Times New Roman" w:eastAsia="Times New Roman" w:hAnsi="Times New Roman" w:cs="Times New Roman"/>
          <w:sz w:val="24"/>
          <w:szCs w:val="24"/>
        </w:rPr>
        <w:t>. -- Pharmaceuticals, hormones and personal care products associated with everyday household activities are finding their way into groundwater through septic systems in New York and New England, according to the U.S. Geological Survey.    </w:t>
      </w:r>
    </w:p>
    <w:p w:rsidR="00351E8D" w:rsidRPr="00351E8D" w:rsidRDefault="00351E8D" w:rsidP="00351E8D">
      <w:pPr>
        <w:spacing w:before="100" w:beforeAutospacing="1" w:after="100" w:afterAutospacing="1" w:line="240" w:lineRule="auto"/>
        <w:rPr>
          <w:rFonts w:ascii="Times New Roman" w:eastAsia="Times New Roman" w:hAnsi="Times New Roman" w:cs="Times New Roman"/>
          <w:sz w:val="24"/>
          <w:szCs w:val="24"/>
        </w:rPr>
      </w:pPr>
      <w:r w:rsidRPr="00351E8D">
        <w:rPr>
          <w:rFonts w:ascii="Times New Roman" w:eastAsia="Times New Roman" w:hAnsi="Times New Roman" w:cs="Times New Roman"/>
          <w:sz w:val="24"/>
          <w:szCs w:val="24"/>
        </w:rPr>
        <w:t xml:space="preserve">“Septic systems nationwide are receiving increased attention as environmental sources of chemical contamination,” said USGS scientist Patrick Phillips, lead author of the study published in the journal </w:t>
      </w:r>
      <w:r w:rsidRPr="00351E8D">
        <w:rPr>
          <w:rFonts w:ascii="Times New Roman" w:eastAsia="Times New Roman" w:hAnsi="Times New Roman" w:cs="Times New Roman"/>
          <w:i/>
          <w:iCs/>
          <w:sz w:val="24"/>
          <w:szCs w:val="24"/>
        </w:rPr>
        <w:t>Science of the Total Environment</w:t>
      </w:r>
      <w:r w:rsidRPr="00351E8D">
        <w:rPr>
          <w:rFonts w:ascii="Times New Roman" w:eastAsia="Times New Roman" w:hAnsi="Times New Roman" w:cs="Times New Roman"/>
          <w:sz w:val="24"/>
          <w:szCs w:val="24"/>
        </w:rPr>
        <w:t>. </w:t>
      </w:r>
    </w:p>
    <w:p w:rsidR="00351E8D" w:rsidRPr="00351E8D" w:rsidRDefault="00351E8D" w:rsidP="00351E8D">
      <w:pPr>
        <w:spacing w:before="100" w:beforeAutospacing="1" w:after="100" w:afterAutospacing="1" w:line="240" w:lineRule="auto"/>
        <w:rPr>
          <w:rFonts w:ascii="Times New Roman" w:eastAsia="Times New Roman" w:hAnsi="Times New Roman" w:cs="Times New Roman"/>
          <w:sz w:val="24"/>
          <w:szCs w:val="24"/>
        </w:rPr>
      </w:pPr>
      <w:r w:rsidRPr="00351E8D">
        <w:rPr>
          <w:rFonts w:ascii="Times New Roman" w:eastAsia="Times New Roman" w:hAnsi="Times New Roman" w:cs="Times New Roman"/>
          <w:sz w:val="24"/>
          <w:szCs w:val="24"/>
        </w:rPr>
        <w:t xml:space="preserve">Two different well networks were studied, one in New England and the other in New York, looking for </w:t>
      </w:r>
      <w:proofErr w:type="spellStart"/>
      <w:r w:rsidRPr="00351E8D">
        <w:rPr>
          <w:rFonts w:ascii="Times New Roman" w:eastAsia="Times New Roman" w:hAnsi="Times New Roman" w:cs="Times New Roman"/>
          <w:sz w:val="24"/>
          <w:szCs w:val="24"/>
        </w:rPr>
        <w:t>micropollutants</w:t>
      </w:r>
      <w:proofErr w:type="spellEnd"/>
      <w:r w:rsidRPr="00351E8D">
        <w:rPr>
          <w:rFonts w:ascii="Times New Roman" w:eastAsia="Times New Roman" w:hAnsi="Times New Roman" w:cs="Times New Roman"/>
          <w:sz w:val="24"/>
          <w:szCs w:val="24"/>
        </w:rPr>
        <w:t xml:space="preserve"> in groundwater samples collected </w:t>
      </w:r>
      <w:proofErr w:type="spellStart"/>
      <w:r w:rsidRPr="00351E8D">
        <w:rPr>
          <w:rFonts w:ascii="Times New Roman" w:eastAsia="Times New Roman" w:hAnsi="Times New Roman" w:cs="Times New Roman"/>
          <w:sz w:val="24"/>
          <w:szCs w:val="24"/>
        </w:rPr>
        <w:t>downgradient</w:t>
      </w:r>
      <w:proofErr w:type="spellEnd"/>
      <w:r w:rsidRPr="00351E8D">
        <w:rPr>
          <w:rFonts w:ascii="Times New Roman" w:eastAsia="Times New Roman" w:hAnsi="Times New Roman" w:cs="Times New Roman"/>
          <w:sz w:val="24"/>
          <w:szCs w:val="24"/>
        </w:rPr>
        <w:t xml:space="preserve"> of septic systems.  “</w:t>
      </w:r>
      <w:proofErr w:type="spellStart"/>
      <w:r w:rsidRPr="00351E8D">
        <w:rPr>
          <w:rFonts w:ascii="Times New Roman" w:eastAsia="Times New Roman" w:hAnsi="Times New Roman" w:cs="Times New Roman"/>
          <w:sz w:val="24"/>
          <w:szCs w:val="24"/>
        </w:rPr>
        <w:t>Downgradient</w:t>
      </w:r>
      <w:proofErr w:type="spellEnd"/>
      <w:r w:rsidRPr="00351E8D">
        <w:rPr>
          <w:rFonts w:ascii="Times New Roman" w:eastAsia="Times New Roman" w:hAnsi="Times New Roman" w:cs="Times New Roman"/>
          <w:sz w:val="24"/>
          <w:szCs w:val="24"/>
        </w:rPr>
        <w:t>” is the term used for how groundwater flows under the ground, and is a similar term to “downstream” when describing surface water. The scientists tested for items such as pharmaceuticals, personal care products, and plasticizer compounds (which make things more flexible).</w:t>
      </w:r>
    </w:p>
    <w:p w:rsidR="00351E8D" w:rsidRPr="00351E8D" w:rsidRDefault="00351E8D" w:rsidP="00351E8D">
      <w:pPr>
        <w:spacing w:before="100" w:beforeAutospacing="1" w:after="100" w:afterAutospacing="1" w:line="240" w:lineRule="auto"/>
        <w:rPr>
          <w:rFonts w:ascii="Times New Roman" w:eastAsia="Times New Roman" w:hAnsi="Times New Roman" w:cs="Times New Roman"/>
          <w:sz w:val="24"/>
          <w:szCs w:val="24"/>
        </w:rPr>
      </w:pPr>
      <w:r w:rsidRPr="00351E8D">
        <w:rPr>
          <w:rFonts w:ascii="Times New Roman" w:eastAsia="Times New Roman" w:hAnsi="Times New Roman" w:cs="Times New Roman"/>
          <w:sz w:val="24"/>
          <w:szCs w:val="24"/>
        </w:rPr>
        <w:t xml:space="preserve">“High nitrate concentrations in groundwater samples </w:t>
      </w:r>
      <w:proofErr w:type="spellStart"/>
      <w:r w:rsidRPr="00351E8D">
        <w:rPr>
          <w:rFonts w:ascii="Times New Roman" w:eastAsia="Times New Roman" w:hAnsi="Times New Roman" w:cs="Times New Roman"/>
          <w:sz w:val="24"/>
          <w:szCs w:val="24"/>
        </w:rPr>
        <w:t>downgradient</w:t>
      </w:r>
      <w:proofErr w:type="spellEnd"/>
      <w:r w:rsidRPr="00351E8D">
        <w:rPr>
          <w:rFonts w:ascii="Times New Roman" w:eastAsia="Times New Roman" w:hAnsi="Times New Roman" w:cs="Times New Roman"/>
          <w:sz w:val="24"/>
          <w:szCs w:val="24"/>
        </w:rPr>
        <w:t xml:space="preserve"> of septic systems in both these regions led us to investigate what other chemicals might also be present,” said Phillips.</w:t>
      </w:r>
    </w:p>
    <w:p w:rsidR="00351E8D" w:rsidRPr="00351E8D" w:rsidRDefault="00351E8D" w:rsidP="00351E8D">
      <w:pPr>
        <w:spacing w:before="100" w:beforeAutospacing="1" w:after="100" w:afterAutospacing="1" w:line="240" w:lineRule="auto"/>
        <w:rPr>
          <w:rFonts w:ascii="Times New Roman" w:eastAsia="Times New Roman" w:hAnsi="Times New Roman" w:cs="Times New Roman"/>
          <w:sz w:val="24"/>
          <w:szCs w:val="24"/>
        </w:rPr>
      </w:pPr>
      <w:r w:rsidRPr="00351E8D">
        <w:rPr>
          <w:rFonts w:ascii="Times New Roman" w:eastAsia="Times New Roman" w:hAnsi="Times New Roman" w:cs="Times New Roman"/>
          <w:sz w:val="24"/>
          <w:szCs w:val="24"/>
        </w:rPr>
        <w:t>Septic systems are common in areas lacking connection to larger scale sewage treatment, such as a sewer.  Septic systems consist of holding tank (usually below ground) where raw sewage collects and separates into a sludge (solid) and liquid effluent.  The liquid effluent either leaches directly into the surrounding soil or goes into a leach field for final treatment by the soil. The liquid effluent from septic systems ultimately moves into the groundwater.</w:t>
      </w:r>
    </w:p>
    <w:p w:rsidR="00351E8D" w:rsidRPr="00351E8D" w:rsidRDefault="00351E8D" w:rsidP="00351E8D">
      <w:pPr>
        <w:spacing w:before="100" w:beforeAutospacing="1" w:after="100" w:afterAutospacing="1" w:line="240" w:lineRule="auto"/>
        <w:rPr>
          <w:rFonts w:ascii="Times New Roman" w:eastAsia="Times New Roman" w:hAnsi="Times New Roman" w:cs="Times New Roman"/>
          <w:sz w:val="24"/>
          <w:szCs w:val="24"/>
        </w:rPr>
      </w:pPr>
      <w:r w:rsidRPr="00351E8D">
        <w:rPr>
          <w:rFonts w:ascii="Times New Roman" w:eastAsia="Times New Roman" w:hAnsi="Times New Roman" w:cs="Times New Roman"/>
          <w:sz w:val="24"/>
          <w:szCs w:val="24"/>
        </w:rPr>
        <w:t xml:space="preserve">Septic systems have been identified as the source of a variety of </w:t>
      </w:r>
      <w:proofErr w:type="spellStart"/>
      <w:r w:rsidRPr="00351E8D">
        <w:rPr>
          <w:rFonts w:ascii="Times New Roman" w:eastAsia="Times New Roman" w:hAnsi="Times New Roman" w:cs="Times New Roman"/>
          <w:sz w:val="24"/>
          <w:szCs w:val="24"/>
        </w:rPr>
        <w:t>micropollutants</w:t>
      </w:r>
      <w:proofErr w:type="spellEnd"/>
      <w:r w:rsidRPr="00351E8D">
        <w:rPr>
          <w:rFonts w:ascii="Times New Roman" w:eastAsia="Times New Roman" w:hAnsi="Times New Roman" w:cs="Times New Roman"/>
          <w:sz w:val="24"/>
          <w:szCs w:val="24"/>
        </w:rPr>
        <w:t xml:space="preserve"> in groundwater.  In New York, groundwater samples were collected from a barrier island with a dense (5 dwellings/acre) summer population.  These New York septic systems have minimal treatment of wastewater before mixing with shallow groundwater that moves towards a large, sensitive estuary where a decline in fisheries and shellfish along with a higher ratio of female-to-male fish have been reported.  Shallow groundwater samples collected along the beach of this estuary </w:t>
      </w:r>
      <w:proofErr w:type="spellStart"/>
      <w:r w:rsidRPr="00351E8D">
        <w:rPr>
          <w:rFonts w:ascii="Times New Roman" w:eastAsia="Times New Roman" w:hAnsi="Times New Roman" w:cs="Times New Roman"/>
          <w:sz w:val="24"/>
          <w:szCs w:val="24"/>
        </w:rPr>
        <w:t>downgradient</w:t>
      </w:r>
      <w:proofErr w:type="spellEnd"/>
      <w:r w:rsidRPr="00351E8D">
        <w:rPr>
          <w:rFonts w:ascii="Times New Roman" w:eastAsia="Times New Roman" w:hAnsi="Times New Roman" w:cs="Times New Roman"/>
          <w:sz w:val="24"/>
          <w:szCs w:val="24"/>
        </w:rPr>
        <w:t xml:space="preserve"> of the septic systems were found to have hormones; detergent degradation products; </w:t>
      </w:r>
      <w:proofErr w:type="spellStart"/>
      <w:r w:rsidRPr="00351E8D">
        <w:rPr>
          <w:rFonts w:ascii="Times New Roman" w:eastAsia="Times New Roman" w:hAnsi="Times New Roman" w:cs="Times New Roman"/>
          <w:sz w:val="24"/>
          <w:szCs w:val="24"/>
        </w:rPr>
        <w:t>galaxolide</w:t>
      </w:r>
      <w:proofErr w:type="spellEnd"/>
      <w:r w:rsidRPr="00351E8D">
        <w:rPr>
          <w:rFonts w:ascii="Times New Roman" w:eastAsia="Times New Roman" w:hAnsi="Times New Roman" w:cs="Times New Roman"/>
          <w:sz w:val="24"/>
          <w:szCs w:val="24"/>
        </w:rPr>
        <w:t>, a fragrance found in various products; insect repellent; sunscreen additives; floor cleaner; and two pharmaceuticals (lidocaine, a local anesthetic; and carbamazepine, an anti-</w:t>
      </w:r>
      <w:proofErr w:type="spellStart"/>
      <w:r w:rsidRPr="00351E8D">
        <w:rPr>
          <w:rFonts w:ascii="Times New Roman" w:eastAsia="Times New Roman" w:hAnsi="Times New Roman" w:cs="Times New Roman"/>
          <w:sz w:val="24"/>
          <w:szCs w:val="24"/>
        </w:rPr>
        <w:t>convulsant</w:t>
      </w:r>
      <w:proofErr w:type="spellEnd"/>
      <w:r w:rsidRPr="00351E8D">
        <w:rPr>
          <w:rFonts w:ascii="Times New Roman" w:eastAsia="Times New Roman" w:hAnsi="Times New Roman" w:cs="Times New Roman"/>
          <w:sz w:val="24"/>
          <w:szCs w:val="24"/>
        </w:rPr>
        <w:t xml:space="preserve"> and mood stabilizing drug).</w:t>
      </w:r>
    </w:p>
    <w:p w:rsidR="00351E8D" w:rsidRPr="00351E8D" w:rsidRDefault="00351E8D" w:rsidP="00351E8D">
      <w:pPr>
        <w:spacing w:before="100" w:beforeAutospacing="1" w:after="100" w:afterAutospacing="1" w:line="240" w:lineRule="auto"/>
        <w:rPr>
          <w:rFonts w:ascii="Times New Roman" w:eastAsia="Times New Roman" w:hAnsi="Times New Roman" w:cs="Times New Roman"/>
          <w:sz w:val="24"/>
          <w:szCs w:val="24"/>
        </w:rPr>
      </w:pPr>
      <w:r w:rsidRPr="00351E8D">
        <w:rPr>
          <w:rFonts w:ascii="Times New Roman" w:eastAsia="Times New Roman" w:hAnsi="Times New Roman" w:cs="Times New Roman"/>
          <w:sz w:val="24"/>
          <w:szCs w:val="24"/>
        </w:rPr>
        <w:t xml:space="preserve">In New England, groundwater samples were collected from below a septic system </w:t>
      </w:r>
      <w:proofErr w:type="spellStart"/>
      <w:r w:rsidRPr="00351E8D">
        <w:rPr>
          <w:rFonts w:ascii="Times New Roman" w:eastAsia="Times New Roman" w:hAnsi="Times New Roman" w:cs="Times New Roman"/>
          <w:sz w:val="24"/>
          <w:szCs w:val="24"/>
        </w:rPr>
        <w:t>leachbed</w:t>
      </w:r>
      <w:proofErr w:type="spellEnd"/>
      <w:r w:rsidRPr="00351E8D">
        <w:rPr>
          <w:rFonts w:ascii="Times New Roman" w:eastAsia="Times New Roman" w:hAnsi="Times New Roman" w:cs="Times New Roman"/>
          <w:sz w:val="24"/>
          <w:szCs w:val="24"/>
        </w:rPr>
        <w:t xml:space="preserve">   serving an elderly-care 65-bed nursing home and from wells </w:t>
      </w:r>
      <w:proofErr w:type="spellStart"/>
      <w:r w:rsidRPr="00351E8D">
        <w:rPr>
          <w:rFonts w:ascii="Times New Roman" w:eastAsia="Times New Roman" w:hAnsi="Times New Roman" w:cs="Times New Roman"/>
          <w:sz w:val="24"/>
          <w:szCs w:val="24"/>
        </w:rPr>
        <w:t>downgradient</w:t>
      </w:r>
      <w:proofErr w:type="spellEnd"/>
      <w:r w:rsidRPr="00351E8D">
        <w:rPr>
          <w:rFonts w:ascii="Times New Roman" w:eastAsia="Times New Roman" w:hAnsi="Times New Roman" w:cs="Times New Roman"/>
          <w:sz w:val="24"/>
          <w:szCs w:val="24"/>
        </w:rPr>
        <w:t xml:space="preserve"> of this </w:t>
      </w:r>
      <w:proofErr w:type="spellStart"/>
      <w:r w:rsidRPr="00351E8D">
        <w:rPr>
          <w:rFonts w:ascii="Times New Roman" w:eastAsia="Times New Roman" w:hAnsi="Times New Roman" w:cs="Times New Roman"/>
          <w:sz w:val="24"/>
          <w:szCs w:val="24"/>
        </w:rPr>
        <w:t>leachbed</w:t>
      </w:r>
      <w:proofErr w:type="spellEnd"/>
      <w:r w:rsidRPr="00351E8D">
        <w:rPr>
          <w:rFonts w:ascii="Times New Roman" w:eastAsia="Times New Roman" w:hAnsi="Times New Roman" w:cs="Times New Roman"/>
          <w:sz w:val="24"/>
          <w:szCs w:val="24"/>
        </w:rPr>
        <w:t xml:space="preserve">.  Numerous prescription pharmaceuticals were found in the groundwater samples, such </w:t>
      </w:r>
      <w:r w:rsidRPr="00351E8D">
        <w:rPr>
          <w:rFonts w:ascii="Times New Roman" w:eastAsia="Times New Roman" w:hAnsi="Times New Roman" w:cs="Times New Roman"/>
          <w:sz w:val="24"/>
          <w:szCs w:val="24"/>
        </w:rPr>
        <w:lastRenderedPageBreak/>
        <w:t>as anesthetics; a muscle relaxant; an antifungal; an antiepileptic; an antibiotic; a sleep aid; and also a floor cleaner. </w:t>
      </w:r>
    </w:p>
    <w:p w:rsidR="00351E8D" w:rsidRPr="00351E8D" w:rsidRDefault="00351E8D" w:rsidP="00351E8D">
      <w:pPr>
        <w:spacing w:before="100" w:beforeAutospacing="1" w:after="100" w:afterAutospacing="1" w:line="240" w:lineRule="auto"/>
        <w:rPr>
          <w:rFonts w:ascii="Times New Roman" w:eastAsia="Times New Roman" w:hAnsi="Times New Roman" w:cs="Times New Roman"/>
          <w:sz w:val="24"/>
          <w:szCs w:val="24"/>
        </w:rPr>
      </w:pPr>
      <w:r w:rsidRPr="00351E8D">
        <w:rPr>
          <w:rFonts w:ascii="Times New Roman" w:eastAsia="Times New Roman" w:hAnsi="Times New Roman" w:cs="Times New Roman"/>
          <w:sz w:val="24"/>
          <w:szCs w:val="24"/>
        </w:rPr>
        <w:t>Natural groundwater flow in this area could transport these contaminants toward areas used for a drinking water supply. </w:t>
      </w:r>
    </w:p>
    <w:p w:rsidR="00351E8D" w:rsidRPr="00351E8D" w:rsidRDefault="00351E8D" w:rsidP="00351E8D">
      <w:pPr>
        <w:spacing w:before="100" w:beforeAutospacing="1" w:after="100" w:afterAutospacing="1" w:line="240" w:lineRule="auto"/>
        <w:rPr>
          <w:rFonts w:ascii="Times New Roman" w:eastAsia="Times New Roman" w:hAnsi="Times New Roman" w:cs="Times New Roman"/>
          <w:sz w:val="24"/>
          <w:szCs w:val="24"/>
        </w:rPr>
      </w:pPr>
      <w:r w:rsidRPr="00351E8D">
        <w:rPr>
          <w:rFonts w:ascii="Times New Roman" w:eastAsia="Times New Roman" w:hAnsi="Times New Roman" w:cs="Times New Roman"/>
          <w:sz w:val="24"/>
          <w:szCs w:val="24"/>
        </w:rPr>
        <w:t xml:space="preserve">Results from both groundwater networks indicate that septic systems are sources for a variety of </w:t>
      </w:r>
      <w:proofErr w:type="spellStart"/>
      <w:r w:rsidRPr="00351E8D">
        <w:rPr>
          <w:rFonts w:ascii="Times New Roman" w:eastAsia="Times New Roman" w:hAnsi="Times New Roman" w:cs="Times New Roman"/>
          <w:sz w:val="24"/>
          <w:szCs w:val="24"/>
        </w:rPr>
        <w:t>micropollutants</w:t>
      </w:r>
      <w:proofErr w:type="spellEnd"/>
      <w:r w:rsidRPr="00351E8D">
        <w:rPr>
          <w:rFonts w:ascii="Times New Roman" w:eastAsia="Times New Roman" w:hAnsi="Times New Roman" w:cs="Times New Roman"/>
          <w:sz w:val="24"/>
          <w:szCs w:val="24"/>
        </w:rPr>
        <w:t xml:space="preserve"> to groundwater and surface water that potentially affect environmental ecosystems and even drinking water.  Land-use, in particular, is one of the deciding factors that control the type of contaminants entering the groundwater system.  This study found that monitoring for </w:t>
      </w:r>
      <w:proofErr w:type="spellStart"/>
      <w:r w:rsidRPr="00351E8D">
        <w:rPr>
          <w:rFonts w:ascii="Times New Roman" w:eastAsia="Times New Roman" w:hAnsi="Times New Roman" w:cs="Times New Roman"/>
          <w:sz w:val="24"/>
          <w:szCs w:val="24"/>
        </w:rPr>
        <w:t>micropollutants</w:t>
      </w:r>
      <w:proofErr w:type="spellEnd"/>
      <w:r w:rsidRPr="00351E8D">
        <w:rPr>
          <w:rFonts w:ascii="Times New Roman" w:eastAsia="Times New Roman" w:hAnsi="Times New Roman" w:cs="Times New Roman"/>
          <w:sz w:val="24"/>
          <w:szCs w:val="24"/>
        </w:rPr>
        <w:t>, such as pharmaceuticals, hormones, and personal care products in areas experiencing high nitrogen levels was important to understanding the breadth of contaminants present in groundwater and surface-water resources. </w:t>
      </w:r>
    </w:p>
    <w:p w:rsidR="00351E8D" w:rsidRPr="00351E8D" w:rsidRDefault="00351E8D" w:rsidP="00351E8D">
      <w:pPr>
        <w:spacing w:before="100" w:beforeAutospacing="1" w:after="100" w:afterAutospacing="1" w:line="240" w:lineRule="auto"/>
        <w:rPr>
          <w:rFonts w:ascii="Times New Roman" w:eastAsia="Times New Roman" w:hAnsi="Times New Roman" w:cs="Times New Roman"/>
          <w:sz w:val="24"/>
          <w:szCs w:val="24"/>
        </w:rPr>
      </w:pPr>
      <w:r w:rsidRPr="00351E8D">
        <w:rPr>
          <w:rFonts w:ascii="Times New Roman" w:eastAsia="Times New Roman" w:hAnsi="Times New Roman" w:cs="Times New Roman"/>
          <w:sz w:val="24"/>
          <w:szCs w:val="24"/>
        </w:rPr>
        <w:t xml:space="preserve">This study also presents some of the first results from a new pharmaceutical method developed by the USGS National Water Quality Laboratory that determines more than 100 pharmaceuticals, pharmaceutical </w:t>
      </w:r>
      <w:proofErr w:type="spellStart"/>
      <w:r w:rsidRPr="00351E8D">
        <w:rPr>
          <w:rFonts w:ascii="Times New Roman" w:eastAsia="Times New Roman" w:hAnsi="Times New Roman" w:cs="Times New Roman"/>
          <w:sz w:val="24"/>
          <w:szCs w:val="24"/>
        </w:rPr>
        <w:t>degradates</w:t>
      </w:r>
      <w:proofErr w:type="spellEnd"/>
      <w:r w:rsidRPr="00351E8D">
        <w:rPr>
          <w:rFonts w:ascii="Times New Roman" w:eastAsia="Times New Roman" w:hAnsi="Times New Roman" w:cs="Times New Roman"/>
          <w:sz w:val="24"/>
          <w:szCs w:val="24"/>
        </w:rPr>
        <w:t xml:space="preserve"> and related contaminants.  This method is highly sensitive, with method detection limits for many compounds in the low </w:t>
      </w:r>
      <w:proofErr w:type="spellStart"/>
      <w:r w:rsidRPr="00351E8D">
        <w:rPr>
          <w:rFonts w:ascii="Times New Roman" w:eastAsia="Times New Roman" w:hAnsi="Times New Roman" w:cs="Times New Roman"/>
          <w:sz w:val="24"/>
          <w:szCs w:val="24"/>
        </w:rPr>
        <w:t>nanogram</w:t>
      </w:r>
      <w:proofErr w:type="spellEnd"/>
      <w:r w:rsidRPr="00351E8D">
        <w:rPr>
          <w:rFonts w:ascii="Times New Roman" w:eastAsia="Times New Roman" w:hAnsi="Times New Roman" w:cs="Times New Roman"/>
          <w:sz w:val="24"/>
          <w:szCs w:val="24"/>
        </w:rPr>
        <w:t>-per-liter range, and significantly advances the abilities of the USGS to assess the presence and concentrations of pharmaceuticals in the environment.</w:t>
      </w:r>
    </w:p>
    <w:p w:rsidR="00351E8D" w:rsidRPr="00351E8D" w:rsidRDefault="00351E8D" w:rsidP="00351E8D">
      <w:pPr>
        <w:spacing w:before="100" w:beforeAutospacing="1" w:after="100" w:afterAutospacing="1" w:line="240" w:lineRule="auto"/>
        <w:rPr>
          <w:rFonts w:ascii="Times New Roman" w:eastAsia="Times New Roman" w:hAnsi="Times New Roman" w:cs="Times New Roman"/>
          <w:sz w:val="24"/>
          <w:szCs w:val="24"/>
        </w:rPr>
      </w:pPr>
      <w:r w:rsidRPr="00351E8D">
        <w:rPr>
          <w:rFonts w:ascii="Times New Roman" w:eastAsia="Times New Roman" w:hAnsi="Times New Roman" w:cs="Times New Roman"/>
          <w:sz w:val="24"/>
          <w:szCs w:val="24"/>
        </w:rPr>
        <w:t>The paper, “</w:t>
      </w:r>
      <w:hyperlink r:id="rId6" w:history="1">
        <w:r w:rsidRPr="00351E8D">
          <w:rPr>
            <w:rFonts w:ascii="Times New Roman" w:eastAsia="Times New Roman" w:hAnsi="Times New Roman" w:cs="Times New Roman"/>
            <w:color w:val="0000FF"/>
            <w:sz w:val="24"/>
            <w:szCs w:val="24"/>
            <w:u w:val="single"/>
          </w:rPr>
          <w:t xml:space="preserve">Concentrations of hormones, pharmaceuticals and other </w:t>
        </w:r>
        <w:proofErr w:type="spellStart"/>
        <w:r w:rsidRPr="00351E8D">
          <w:rPr>
            <w:rFonts w:ascii="Times New Roman" w:eastAsia="Times New Roman" w:hAnsi="Times New Roman" w:cs="Times New Roman"/>
            <w:color w:val="0000FF"/>
            <w:sz w:val="24"/>
            <w:szCs w:val="24"/>
            <w:u w:val="single"/>
          </w:rPr>
          <w:t>micropollutants</w:t>
        </w:r>
        <w:proofErr w:type="spellEnd"/>
        <w:r w:rsidRPr="00351E8D">
          <w:rPr>
            <w:rFonts w:ascii="Times New Roman" w:eastAsia="Times New Roman" w:hAnsi="Times New Roman" w:cs="Times New Roman"/>
            <w:color w:val="0000FF"/>
            <w:sz w:val="24"/>
            <w:szCs w:val="24"/>
            <w:u w:val="single"/>
          </w:rPr>
          <w:t xml:space="preserve"> in groundwater affected by septic systems in New England and New York</w:t>
        </w:r>
      </w:hyperlink>
      <w:r w:rsidRPr="00351E8D">
        <w:rPr>
          <w:rFonts w:ascii="Times New Roman" w:eastAsia="Times New Roman" w:hAnsi="Times New Roman" w:cs="Times New Roman"/>
          <w:sz w:val="24"/>
          <w:szCs w:val="24"/>
        </w:rPr>
        <w:t xml:space="preserve">” has been published in </w:t>
      </w:r>
      <w:r w:rsidRPr="00351E8D">
        <w:rPr>
          <w:rFonts w:ascii="Times New Roman" w:eastAsia="Times New Roman" w:hAnsi="Times New Roman" w:cs="Times New Roman"/>
          <w:i/>
          <w:iCs/>
          <w:sz w:val="24"/>
          <w:szCs w:val="24"/>
          <w:u w:val="single"/>
        </w:rPr>
        <w:t>Science of the Total Environment</w:t>
      </w:r>
      <w:r w:rsidRPr="00351E8D">
        <w:rPr>
          <w:rFonts w:ascii="Times New Roman" w:eastAsia="Times New Roman" w:hAnsi="Times New Roman" w:cs="Times New Roman"/>
          <w:sz w:val="24"/>
          <w:szCs w:val="24"/>
        </w:rPr>
        <w:t xml:space="preserve"> To learn more about USGS environmental health science, please visit the </w:t>
      </w:r>
      <w:hyperlink r:id="rId7" w:history="1">
        <w:r w:rsidRPr="00351E8D">
          <w:rPr>
            <w:rFonts w:ascii="Times New Roman" w:eastAsia="Times New Roman" w:hAnsi="Times New Roman" w:cs="Times New Roman"/>
            <w:color w:val="0000FF"/>
            <w:sz w:val="24"/>
            <w:szCs w:val="24"/>
            <w:u w:val="single"/>
          </w:rPr>
          <w:t>USGS Environmental Health website</w:t>
        </w:r>
      </w:hyperlink>
      <w:r w:rsidRPr="00351E8D">
        <w:rPr>
          <w:rFonts w:ascii="Times New Roman" w:eastAsia="Times New Roman" w:hAnsi="Times New Roman" w:cs="Times New Roman"/>
          <w:sz w:val="24"/>
          <w:szCs w:val="24"/>
        </w:rPr>
        <w:t xml:space="preserve"> and sign up for our </w:t>
      </w:r>
      <w:hyperlink r:id="rId8" w:history="1">
        <w:proofErr w:type="spellStart"/>
        <w:r w:rsidRPr="00351E8D">
          <w:rPr>
            <w:rFonts w:ascii="Times New Roman" w:eastAsia="Times New Roman" w:hAnsi="Times New Roman" w:cs="Times New Roman"/>
            <w:color w:val="0000FF"/>
            <w:sz w:val="24"/>
            <w:szCs w:val="24"/>
            <w:u w:val="single"/>
          </w:rPr>
          <w:t>GeoHealth</w:t>
        </w:r>
        <w:proofErr w:type="spellEnd"/>
        <w:r w:rsidRPr="00351E8D">
          <w:rPr>
            <w:rFonts w:ascii="Times New Roman" w:eastAsia="Times New Roman" w:hAnsi="Times New Roman" w:cs="Times New Roman"/>
            <w:color w:val="0000FF"/>
            <w:sz w:val="24"/>
            <w:szCs w:val="24"/>
            <w:u w:val="single"/>
          </w:rPr>
          <w:t xml:space="preserve"> Newsletter</w:t>
        </w:r>
      </w:hyperlink>
      <w:r w:rsidRPr="00351E8D">
        <w:rPr>
          <w:rFonts w:ascii="Times New Roman" w:eastAsia="Times New Roman" w:hAnsi="Times New Roman" w:cs="Times New Roman"/>
          <w:sz w:val="24"/>
          <w:szCs w:val="24"/>
        </w:rPr>
        <w:t>.</w:t>
      </w:r>
    </w:p>
    <w:p w:rsidR="0064783F" w:rsidRDefault="0064783F">
      <w:bookmarkStart w:id="0" w:name="_GoBack"/>
      <w:bookmarkEnd w:id="0"/>
    </w:p>
    <w:sectPr w:rsidR="00647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8D"/>
    <w:rsid w:val="00002C33"/>
    <w:rsid w:val="00006909"/>
    <w:rsid w:val="00007E82"/>
    <w:rsid w:val="00017C60"/>
    <w:rsid w:val="00027AD8"/>
    <w:rsid w:val="0004526A"/>
    <w:rsid w:val="00047236"/>
    <w:rsid w:val="000505A6"/>
    <w:rsid w:val="00067344"/>
    <w:rsid w:val="00070D1C"/>
    <w:rsid w:val="00071EBF"/>
    <w:rsid w:val="00072282"/>
    <w:rsid w:val="000768FD"/>
    <w:rsid w:val="00094F2D"/>
    <w:rsid w:val="000968D8"/>
    <w:rsid w:val="000B29CF"/>
    <w:rsid w:val="000B31AE"/>
    <w:rsid w:val="000B729A"/>
    <w:rsid w:val="000D0134"/>
    <w:rsid w:val="000D32E7"/>
    <w:rsid w:val="000E3E47"/>
    <w:rsid w:val="000E628C"/>
    <w:rsid w:val="000E683A"/>
    <w:rsid w:val="000E7097"/>
    <w:rsid w:val="000F0129"/>
    <w:rsid w:val="000F06A8"/>
    <w:rsid w:val="000F54FF"/>
    <w:rsid w:val="00101A30"/>
    <w:rsid w:val="001130CE"/>
    <w:rsid w:val="00115243"/>
    <w:rsid w:val="00116471"/>
    <w:rsid w:val="00122B62"/>
    <w:rsid w:val="00122BB2"/>
    <w:rsid w:val="001318B2"/>
    <w:rsid w:val="001361FC"/>
    <w:rsid w:val="001473D0"/>
    <w:rsid w:val="001513F4"/>
    <w:rsid w:val="001600C7"/>
    <w:rsid w:val="00162353"/>
    <w:rsid w:val="00162B0C"/>
    <w:rsid w:val="00164A89"/>
    <w:rsid w:val="00167813"/>
    <w:rsid w:val="001730D1"/>
    <w:rsid w:val="0017429F"/>
    <w:rsid w:val="00184AE8"/>
    <w:rsid w:val="001952FD"/>
    <w:rsid w:val="001C6A3F"/>
    <w:rsid w:val="001C7D38"/>
    <w:rsid w:val="001D0AAA"/>
    <w:rsid w:val="001D0D6F"/>
    <w:rsid w:val="001D4A0B"/>
    <w:rsid w:val="001D5CDB"/>
    <w:rsid w:val="001E06BA"/>
    <w:rsid w:val="001E2283"/>
    <w:rsid w:val="001E6211"/>
    <w:rsid w:val="001E6277"/>
    <w:rsid w:val="001F0A97"/>
    <w:rsid w:val="001F0DD6"/>
    <w:rsid w:val="001F4EF7"/>
    <w:rsid w:val="00204E79"/>
    <w:rsid w:val="0020595D"/>
    <w:rsid w:val="00210946"/>
    <w:rsid w:val="0021341B"/>
    <w:rsid w:val="002142B1"/>
    <w:rsid w:val="00215014"/>
    <w:rsid w:val="00216CCF"/>
    <w:rsid w:val="002227EC"/>
    <w:rsid w:val="00250425"/>
    <w:rsid w:val="0025693A"/>
    <w:rsid w:val="002617EA"/>
    <w:rsid w:val="00262568"/>
    <w:rsid w:val="0026507E"/>
    <w:rsid w:val="00270075"/>
    <w:rsid w:val="00272D0B"/>
    <w:rsid w:val="0027336F"/>
    <w:rsid w:val="00274755"/>
    <w:rsid w:val="00280458"/>
    <w:rsid w:val="002852FC"/>
    <w:rsid w:val="002927AF"/>
    <w:rsid w:val="00294234"/>
    <w:rsid w:val="00297EF3"/>
    <w:rsid w:val="002A0114"/>
    <w:rsid w:val="002A2A11"/>
    <w:rsid w:val="002A7EAF"/>
    <w:rsid w:val="002B4BC8"/>
    <w:rsid w:val="002C00C5"/>
    <w:rsid w:val="002C1C6F"/>
    <w:rsid w:val="002C54C1"/>
    <w:rsid w:val="002C5B39"/>
    <w:rsid w:val="002C69BC"/>
    <w:rsid w:val="002D0F5A"/>
    <w:rsid w:val="002D43AD"/>
    <w:rsid w:val="002D6329"/>
    <w:rsid w:val="002E02BE"/>
    <w:rsid w:val="003012A0"/>
    <w:rsid w:val="00307809"/>
    <w:rsid w:val="00314CBA"/>
    <w:rsid w:val="0032081F"/>
    <w:rsid w:val="00322273"/>
    <w:rsid w:val="003245F6"/>
    <w:rsid w:val="003265A4"/>
    <w:rsid w:val="00333284"/>
    <w:rsid w:val="00342072"/>
    <w:rsid w:val="00345843"/>
    <w:rsid w:val="003510D2"/>
    <w:rsid w:val="00351E8D"/>
    <w:rsid w:val="00356AC3"/>
    <w:rsid w:val="00357F42"/>
    <w:rsid w:val="00362832"/>
    <w:rsid w:val="00366A11"/>
    <w:rsid w:val="003710D0"/>
    <w:rsid w:val="003726AE"/>
    <w:rsid w:val="003745B6"/>
    <w:rsid w:val="003818DA"/>
    <w:rsid w:val="00384F0E"/>
    <w:rsid w:val="00395D5A"/>
    <w:rsid w:val="00397CE4"/>
    <w:rsid w:val="003A0F9F"/>
    <w:rsid w:val="003A2104"/>
    <w:rsid w:val="003B06E9"/>
    <w:rsid w:val="003B17A3"/>
    <w:rsid w:val="003B566C"/>
    <w:rsid w:val="003B7398"/>
    <w:rsid w:val="003C2E52"/>
    <w:rsid w:val="003C3F36"/>
    <w:rsid w:val="003D0FD7"/>
    <w:rsid w:val="003E020B"/>
    <w:rsid w:val="003E0A15"/>
    <w:rsid w:val="003E3C15"/>
    <w:rsid w:val="003F0BEC"/>
    <w:rsid w:val="003F21A7"/>
    <w:rsid w:val="004079C7"/>
    <w:rsid w:val="0041576D"/>
    <w:rsid w:val="004235A5"/>
    <w:rsid w:val="00424881"/>
    <w:rsid w:val="00434DF0"/>
    <w:rsid w:val="00435847"/>
    <w:rsid w:val="00444DBC"/>
    <w:rsid w:val="004458D0"/>
    <w:rsid w:val="004466DC"/>
    <w:rsid w:val="00451273"/>
    <w:rsid w:val="00465BB9"/>
    <w:rsid w:val="00470298"/>
    <w:rsid w:val="00475216"/>
    <w:rsid w:val="0047624D"/>
    <w:rsid w:val="00480140"/>
    <w:rsid w:val="0048100D"/>
    <w:rsid w:val="00487499"/>
    <w:rsid w:val="00497135"/>
    <w:rsid w:val="004A582E"/>
    <w:rsid w:val="004B1363"/>
    <w:rsid w:val="004B1EB4"/>
    <w:rsid w:val="004B2033"/>
    <w:rsid w:val="004B502D"/>
    <w:rsid w:val="004B6DE2"/>
    <w:rsid w:val="004B70F6"/>
    <w:rsid w:val="004C482F"/>
    <w:rsid w:val="004C7F42"/>
    <w:rsid w:val="004D00E9"/>
    <w:rsid w:val="004D404E"/>
    <w:rsid w:val="004E0723"/>
    <w:rsid w:val="004E5014"/>
    <w:rsid w:val="004F170F"/>
    <w:rsid w:val="00511675"/>
    <w:rsid w:val="00511DA3"/>
    <w:rsid w:val="005220A9"/>
    <w:rsid w:val="00523792"/>
    <w:rsid w:val="0053115E"/>
    <w:rsid w:val="0054095D"/>
    <w:rsid w:val="00541690"/>
    <w:rsid w:val="00542AB0"/>
    <w:rsid w:val="00547B5C"/>
    <w:rsid w:val="00555B92"/>
    <w:rsid w:val="005613E5"/>
    <w:rsid w:val="0056381F"/>
    <w:rsid w:val="00565039"/>
    <w:rsid w:val="00567C75"/>
    <w:rsid w:val="00571026"/>
    <w:rsid w:val="005873EE"/>
    <w:rsid w:val="005A366B"/>
    <w:rsid w:val="005A4ECE"/>
    <w:rsid w:val="005A5B8A"/>
    <w:rsid w:val="005B6F14"/>
    <w:rsid w:val="005B74E1"/>
    <w:rsid w:val="005C4971"/>
    <w:rsid w:val="005C51DC"/>
    <w:rsid w:val="005C608C"/>
    <w:rsid w:val="005D20A4"/>
    <w:rsid w:val="005D4EF4"/>
    <w:rsid w:val="00607D75"/>
    <w:rsid w:val="00615CD8"/>
    <w:rsid w:val="00616615"/>
    <w:rsid w:val="006175D3"/>
    <w:rsid w:val="006177B4"/>
    <w:rsid w:val="00623E17"/>
    <w:rsid w:val="00625E13"/>
    <w:rsid w:val="00631E86"/>
    <w:rsid w:val="00642D01"/>
    <w:rsid w:val="00644520"/>
    <w:rsid w:val="00646FDD"/>
    <w:rsid w:val="0064783F"/>
    <w:rsid w:val="006513EE"/>
    <w:rsid w:val="006532BF"/>
    <w:rsid w:val="006642D2"/>
    <w:rsid w:val="00664884"/>
    <w:rsid w:val="00666655"/>
    <w:rsid w:val="0068158D"/>
    <w:rsid w:val="00683265"/>
    <w:rsid w:val="0069110E"/>
    <w:rsid w:val="006A4B67"/>
    <w:rsid w:val="006A56BA"/>
    <w:rsid w:val="006A6AED"/>
    <w:rsid w:val="006D4262"/>
    <w:rsid w:val="006D5423"/>
    <w:rsid w:val="006E3AB9"/>
    <w:rsid w:val="0070502C"/>
    <w:rsid w:val="0070653A"/>
    <w:rsid w:val="007207C5"/>
    <w:rsid w:val="007234A1"/>
    <w:rsid w:val="007261A2"/>
    <w:rsid w:val="00727FF8"/>
    <w:rsid w:val="007329A8"/>
    <w:rsid w:val="00737F6B"/>
    <w:rsid w:val="00745255"/>
    <w:rsid w:val="00746597"/>
    <w:rsid w:val="007478BF"/>
    <w:rsid w:val="007538A9"/>
    <w:rsid w:val="00775F8F"/>
    <w:rsid w:val="00781700"/>
    <w:rsid w:val="007844FB"/>
    <w:rsid w:val="007A137A"/>
    <w:rsid w:val="007B2FA8"/>
    <w:rsid w:val="007C2AF8"/>
    <w:rsid w:val="007D7F1F"/>
    <w:rsid w:val="007E57A1"/>
    <w:rsid w:val="007F3CB4"/>
    <w:rsid w:val="007F4A98"/>
    <w:rsid w:val="00800940"/>
    <w:rsid w:val="008020A3"/>
    <w:rsid w:val="00814322"/>
    <w:rsid w:val="008242FF"/>
    <w:rsid w:val="00832B2D"/>
    <w:rsid w:val="00843150"/>
    <w:rsid w:val="00843CBA"/>
    <w:rsid w:val="008506A3"/>
    <w:rsid w:val="00850AA7"/>
    <w:rsid w:val="008632A5"/>
    <w:rsid w:val="00864B7A"/>
    <w:rsid w:val="008718DD"/>
    <w:rsid w:val="008758DA"/>
    <w:rsid w:val="00891E16"/>
    <w:rsid w:val="0089491E"/>
    <w:rsid w:val="0089692C"/>
    <w:rsid w:val="008A4643"/>
    <w:rsid w:val="008B49A6"/>
    <w:rsid w:val="008B592A"/>
    <w:rsid w:val="008C17CC"/>
    <w:rsid w:val="008D2736"/>
    <w:rsid w:val="008D52EF"/>
    <w:rsid w:val="008E536C"/>
    <w:rsid w:val="008E6C50"/>
    <w:rsid w:val="008F14F1"/>
    <w:rsid w:val="008F295C"/>
    <w:rsid w:val="008F3632"/>
    <w:rsid w:val="00902A95"/>
    <w:rsid w:val="0090473A"/>
    <w:rsid w:val="009132B1"/>
    <w:rsid w:val="0091475A"/>
    <w:rsid w:val="00932E44"/>
    <w:rsid w:val="009363CF"/>
    <w:rsid w:val="009370E7"/>
    <w:rsid w:val="00942DAE"/>
    <w:rsid w:val="009464A8"/>
    <w:rsid w:val="009464CB"/>
    <w:rsid w:val="00951156"/>
    <w:rsid w:val="00964271"/>
    <w:rsid w:val="00965A99"/>
    <w:rsid w:val="009662E5"/>
    <w:rsid w:val="00966F89"/>
    <w:rsid w:val="009707AB"/>
    <w:rsid w:val="00973AC1"/>
    <w:rsid w:val="00974A3C"/>
    <w:rsid w:val="00983BF1"/>
    <w:rsid w:val="0098590E"/>
    <w:rsid w:val="009942C6"/>
    <w:rsid w:val="00996B59"/>
    <w:rsid w:val="00997EC1"/>
    <w:rsid w:val="009B49E3"/>
    <w:rsid w:val="009B512A"/>
    <w:rsid w:val="009C0C07"/>
    <w:rsid w:val="009C152E"/>
    <w:rsid w:val="009C3502"/>
    <w:rsid w:val="009C739D"/>
    <w:rsid w:val="009D4B56"/>
    <w:rsid w:val="009E29FC"/>
    <w:rsid w:val="009E6DDF"/>
    <w:rsid w:val="009F2564"/>
    <w:rsid w:val="009F3434"/>
    <w:rsid w:val="009F7370"/>
    <w:rsid w:val="00A012B0"/>
    <w:rsid w:val="00A04CAA"/>
    <w:rsid w:val="00A0516A"/>
    <w:rsid w:val="00A10E89"/>
    <w:rsid w:val="00A174FE"/>
    <w:rsid w:val="00A253DB"/>
    <w:rsid w:val="00A25FD1"/>
    <w:rsid w:val="00A32564"/>
    <w:rsid w:val="00A33671"/>
    <w:rsid w:val="00A341CC"/>
    <w:rsid w:val="00A35E6E"/>
    <w:rsid w:val="00A52644"/>
    <w:rsid w:val="00A53FFB"/>
    <w:rsid w:val="00A5745C"/>
    <w:rsid w:val="00A62601"/>
    <w:rsid w:val="00A6425C"/>
    <w:rsid w:val="00A70E94"/>
    <w:rsid w:val="00A806D0"/>
    <w:rsid w:val="00A80F2D"/>
    <w:rsid w:val="00A8260C"/>
    <w:rsid w:val="00A84CE4"/>
    <w:rsid w:val="00A851A3"/>
    <w:rsid w:val="00AA1A95"/>
    <w:rsid w:val="00AA6B8E"/>
    <w:rsid w:val="00AB3C23"/>
    <w:rsid w:val="00AB69BB"/>
    <w:rsid w:val="00AD0359"/>
    <w:rsid w:val="00AD5B84"/>
    <w:rsid w:val="00AE03F0"/>
    <w:rsid w:val="00B03D76"/>
    <w:rsid w:val="00B06A6E"/>
    <w:rsid w:val="00B074E6"/>
    <w:rsid w:val="00B122AD"/>
    <w:rsid w:val="00B13D81"/>
    <w:rsid w:val="00B13E48"/>
    <w:rsid w:val="00B14F1C"/>
    <w:rsid w:val="00B16428"/>
    <w:rsid w:val="00B2499F"/>
    <w:rsid w:val="00B276E7"/>
    <w:rsid w:val="00B30FAA"/>
    <w:rsid w:val="00B32289"/>
    <w:rsid w:val="00B3503E"/>
    <w:rsid w:val="00B41A7F"/>
    <w:rsid w:val="00B4360D"/>
    <w:rsid w:val="00B44CD1"/>
    <w:rsid w:val="00B564C1"/>
    <w:rsid w:val="00B57BFE"/>
    <w:rsid w:val="00B57F6A"/>
    <w:rsid w:val="00B62A5A"/>
    <w:rsid w:val="00B70484"/>
    <w:rsid w:val="00B74087"/>
    <w:rsid w:val="00B778BA"/>
    <w:rsid w:val="00B95853"/>
    <w:rsid w:val="00B9585C"/>
    <w:rsid w:val="00BA4877"/>
    <w:rsid w:val="00BB0DA0"/>
    <w:rsid w:val="00BC4EFF"/>
    <w:rsid w:val="00BD5C33"/>
    <w:rsid w:val="00BE199E"/>
    <w:rsid w:val="00BE3057"/>
    <w:rsid w:val="00BE31FA"/>
    <w:rsid w:val="00BE5EDC"/>
    <w:rsid w:val="00BF63C0"/>
    <w:rsid w:val="00BF7337"/>
    <w:rsid w:val="00C04134"/>
    <w:rsid w:val="00C059C0"/>
    <w:rsid w:val="00C167F2"/>
    <w:rsid w:val="00C2371E"/>
    <w:rsid w:val="00C31113"/>
    <w:rsid w:val="00C3319A"/>
    <w:rsid w:val="00C3715F"/>
    <w:rsid w:val="00C4228A"/>
    <w:rsid w:val="00C44899"/>
    <w:rsid w:val="00C565E5"/>
    <w:rsid w:val="00C6111C"/>
    <w:rsid w:val="00C61D0E"/>
    <w:rsid w:val="00C624DF"/>
    <w:rsid w:val="00C67093"/>
    <w:rsid w:val="00C710D7"/>
    <w:rsid w:val="00C740D6"/>
    <w:rsid w:val="00C94C65"/>
    <w:rsid w:val="00C963EB"/>
    <w:rsid w:val="00CA25CF"/>
    <w:rsid w:val="00CA426C"/>
    <w:rsid w:val="00CA545D"/>
    <w:rsid w:val="00CB71FB"/>
    <w:rsid w:val="00CD7247"/>
    <w:rsid w:val="00CE43C8"/>
    <w:rsid w:val="00CE47AC"/>
    <w:rsid w:val="00CF4E7E"/>
    <w:rsid w:val="00CF6B18"/>
    <w:rsid w:val="00CF7625"/>
    <w:rsid w:val="00D04BD6"/>
    <w:rsid w:val="00D0700B"/>
    <w:rsid w:val="00D10837"/>
    <w:rsid w:val="00D133BD"/>
    <w:rsid w:val="00D17B0C"/>
    <w:rsid w:val="00D25FC1"/>
    <w:rsid w:val="00D31BB2"/>
    <w:rsid w:val="00D37B15"/>
    <w:rsid w:val="00D4194B"/>
    <w:rsid w:val="00D42829"/>
    <w:rsid w:val="00D47D2D"/>
    <w:rsid w:val="00D56EB3"/>
    <w:rsid w:val="00D65B44"/>
    <w:rsid w:val="00D75A4A"/>
    <w:rsid w:val="00D80CC3"/>
    <w:rsid w:val="00D90E3E"/>
    <w:rsid w:val="00D9759B"/>
    <w:rsid w:val="00DA1E5A"/>
    <w:rsid w:val="00DC0DC6"/>
    <w:rsid w:val="00DC7750"/>
    <w:rsid w:val="00DD01B4"/>
    <w:rsid w:val="00DD192F"/>
    <w:rsid w:val="00DD5106"/>
    <w:rsid w:val="00DE1C30"/>
    <w:rsid w:val="00DE31E0"/>
    <w:rsid w:val="00DE477A"/>
    <w:rsid w:val="00E016B5"/>
    <w:rsid w:val="00E0445E"/>
    <w:rsid w:val="00E05E85"/>
    <w:rsid w:val="00E11471"/>
    <w:rsid w:val="00E20DD5"/>
    <w:rsid w:val="00E232C9"/>
    <w:rsid w:val="00E27E5D"/>
    <w:rsid w:val="00E3165C"/>
    <w:rsid w:val="00E3256D"/>
    <w:rsid w:val="00E35968"/>
    <w:rsid w:val="00E35BE5"/>
    <w:rsid w:val="00E40143"/>
    <w:rsid w:val="00E411E0"/>
    <w:rsid w:val="00E4400D"/>
    <w:rsid w:val="00E46A37"/>
    <w:rsid w:val="00E4732F"/>
    <w:rsid w:val="00E516D8"/>
    <w:rsid w:val="00E518A1"/>
    <w:rsid w:val="00E524A1"/>
    <w:rsid w:val="00E61EEC"/>
    <w:rsid w:val="00E70E98"/>
    <w:rsid w:val="00E7422F"/>
    <w:rsid w:val="00E7434A"/>
    <w:rsid w:val="00E7479F"/>
    <w:rsid w:val="00E77C8A"/>
    <w:rsid w:val="00E8200D"/>
    <w:rsid w:val="00E90E5D"/>
    <w:rsid w:val="00E9203F"/>
    <w:rsid w:val="00E92201"/>
    <w:rsid w:val="00E95290"/>
    <w:rsid w:val="00E95A05"/>
    <w:rsid w:val="00E974C2"/>
    <w:rsid w:val="00EA3CA3"/>
    <w:rsid w:val="00EB2006"/>
    <w:rsid w:val="00EC0B88"/>
    <w:rsid w:val="00EC365D"/>
    <w:rsid w:val="00EE0B13"/>
    <w:rsid w:val="00EE2466"/>
    <w:rsid w:val="00EE58F8"/>
    <w:rsid w:val="00EE7F3C"/>
    <w:rsid w:val="00EF04CA"/>
    <w:rsid w:val="00EF1065"/>
    <w:rsid w:val="00EF118B"/>
    <w:rsid w:val="00EF1E07"/>
    <w:rsid w:val="00EF2C94"/>
    <w:rsid w:val="00EF70F9"/>
    <w:rsid w:val="00EF7CD2"/>
    <w:rsid w:val="00F00D6C"/>
    <w:rsid w:val="00F153C0"/>
    <w:rsid w:val="00F21DFD"/>
    <w:rsid w:val="00F222CA"/>
    <w:rsid w:val="00F33F7B"/>
    <w:rsid w:val="00F414D7"/>
    <w:rsid w:val="00F43F75"/>
    <w:rsid w:val="00F51D11"/>
    <w:rsid w:val="00F6115A"/>
    <w:rsid w:val="00F623B6"/>
    <w:rsid w:val="00F640ED"/>
    <w:rsid w:val="00F6587F"/>
    <w:rsid w:val="00F7031F"/>
    <w:rsid w:val="00F704BF"/>
    <w:rsid w:val="00F762B1"/>
    <w:rsid w:val="00F81C26"/>
    <w:rsid w:val="00F9533F"/>
    <w:rsid w:val="00FA0283"/>
    <w:rsid w:val="00FA7C24"/>
    <w:rsid w:val="00FB43EF"/>
    <w:rsid w:val="00FC26FF"/>
    <w:rsid w:val="00FD67D5"/>
    <w:rsid w:val="00FD7615"/>
    <w:rsid w:val="00FE5DC3"/>
    <w:rsid w:val="00FF4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DE22E-C32A-4CFD-806B-D3945FF4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1E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E8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51E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1E8D"/>
    <w:rPr>
      <w:color w:val="0000FF"/>
      <w:u w:val="single"/>
    </w:rPr>
  </w:style>
  <w:style w:type="character" w:styleId="Strong">
    <w:name w:val="Strong"/>
    <w:basedOn w:val="DefaultParagraphFont"/>
    <w:uiPriority w:val="22"/>
    <w:qFormat/>
    <w:rsid w:val="00351E8D"/>
    <w:rPr>
      <w:b/>
      <w:bCs/>
    </w:rPr>
  </w:style>
  <w:style w:type="character" w:styleId="Emphasis">
    <w:name w:val="Emphasis"/>
    <w:basedOn w:val="DefaultParagraphFont"/>
    <w:uiPriority w:val="20"/>
    <w:qFormat/>
    <w:rsid w:val="00351E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651833">
      <w:bodyDiv w:val="1"/>
      <w:marLeft w:val="0"/>
      <w:marRight w:val="0"/>
      <w:marTop w:val="0"/>
      <w:marBottom w:val="0"/>
      <w:divBdr>
        <w:top w:val="none" w:sz="0" w:space="0" w:color="auto"/>
        <w:left w:val="none" w:sz="0" w:space="0" w:color="auto"/>
        <w:bottom w:val="none" w:sz="0" w:space="0" w:color="auto"/>
        <w:right w:val="none" w:sz="0" w:space="0" w:color="auto"/>
      </w:divBdr>
      <w:divsChild>
        <w:div w:id="291518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s.gov/envirohealth/geohealth/index.html" TargetMode="External"/><Relationship Id="rId3" Type="http://schemas.openxmlformats.org/officeDocument/2006/relationships/webSettings" Target="webSettings.xml"/><Relationship Id="rId7" Type="http://schemas.openxmlformats.org/officeDocument/2006/relationships/hyperlink" Target="http://www.usgs.gov/envirohealth/geohealth/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direct.com/science/article/pii/S0048969714017690"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www.addthis.com/bookmark.php?v=250&amp;pub=oc_web&amp;url=http%3A%2F%2Fwww.usgs.gov%2Fnewsroom%2Farticle.asp%3FID%3D4121&amp;titl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1</cp:revision>
  <dcterms:created xsi:type="dcterms:W3CDTF">2015-03-17T18:56:00Z</dcterms:created>
  <dcterms:modified xsi:type="dcterms:W3CDTF">2015-03-17T18:57:00Z</dcterms:modified>
</cp:coreProperties>
</file>